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-46" w:type="dxa"/>
        <w:tblLook w:val="01E0" w:firstRow="1" w:lastRow="1" w:firstColumn="1" w:lastColumn="1" w:noHBand="0" w:noVBand="0"/>
      </w:tblPr>
      <w:tblGrid>
        <w:gridCol w:w="9678"/>
        <w:gridCol w:w="222"/>
      </w:tblGrid>
      <w:tr w:rsidR="00975354" w:rsidRPr="005922FC" w:rsidTr="00723AF2">
        <w:trPr>
          <w:trHeight w:val="195"/>
        </w:trPr>
        <w:tc>
          <w:tcPr>
            <w:tcW w:w="5087" w:type="dxa"/>
          </w:tcPr>
          <w:p w:rsidR="00723AF2" w:rsidRPr="005922FC" w:rsidRDefault="005922FC" w:rsidP="005922FC">
            <w:pPr>
              <w:ind w:right="953"/>
              <w:rPr>
                <w:rFonts w:ascii="Times New Roman" w:hAnsi="Times New Roman" w:cs="Times New Roman"/>
                <w:spacing w:val="3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C766000" wp14:editId="044D9E6B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184785</wp:posOffset>
                  </wp:positionV>
                  <wp:extent cx="6477000" cy="9001125"/>
                  <wp:effectExtent l="0" t="0" r="0" b="0"/>
                  <wp:wrapTopAndBottom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5"/>
                          <a:srcRect b="20348"/>
                          <a:stretch/>
                        </pic:blipFill>
                        <pic:spPr bwMode="auto">
                          <a:xfrm>
                            <a:off x="0" y="0"/>
                            <a:ext cx="6477000" cy="900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2" w:type="dxa"/>
          </w:tcPr>
          <w:p w:rsidR="00975354" w:rsidRPr="005922FC" w:rsidRDefault="00975354" w:rsidP="00723AF2">
            <w:pPr>
              <w:ind w:left="567"/>
              <w:jc w:val="center"/>
              <w:rPr>
                <w:rFonts w:ascii="Times New Roman" w:hAnsi="Times New Roman" w:cs="Times New Roman"/>
                <w:spacing w:val="3"/>
                <w:szCs w:val="24"/>
              </w:rPr>
            </w:pPr>
          </w:p>
        </w:tc>
      </w:tr>
    </w:tbl>
    <w:p w:rsidR="005922FC" w:rsidRDefault="005922FC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22FC" w:rsidRDefault="005922FC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22FC" w:rsidRDefault="005922FC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2FC" w:rsidRDefault="005922FC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5D8F" w:rsidRPr="00723AF2" w:rsidRDefault="00B85AC9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 xml:space="preserve">пределах их полномочий (пункт 2 статьи 1 Федерального закона от 25 декабря 2008 г. № 273- ФЗ «О противодействии коррупции»): </w:t>
      </w:r>
    </w:p>
    <w:p w:rsidR="00D65D8F" w:rsidRPr="00723AF2" w:rsidRDefault="00B85AC9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:rsidR="00D65D8F" w:rsidRPr="00723AF2" w:rsidRDefault="00B85AC9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723AF2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 </w:t>
      </w:r>
      <w:r w:rsidRPr="00723AF2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723AF2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</w:t>
      </w:r>
      <w:proofErr w:type="gramStart"/>
      <w:r w:rsidRPr="00723AF2"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  <w:r w:rsidRPr="00723AF2">
        <w:rPr>
          <w:rFonts w:ascii="Times New Roman" w:hAnsi="Times New Roman" w:cs="Times New Roman"/>
          <w:sz w:val="24"/>
          <w:szCs w:val="24"/>
        </w:rPr>
        <w:t xml:space="preserve"> или физическое лицо, с которым организация вступает в договорные отношения, за исключением трудовых отношений. </w:t>
      </w:r>
      <w:r w:rsidRPr="00723AF2">
        <w:rPr>
          <w:rFonts w:ascii="Times New Roman" w:hAnsi="Times New Roman" w:cs="Times New Roman"/>
          <w:b/>
          <w:sz w:val="24"/>
          <w:szCs w:val="24"/>
        </w:rPr>
        <w:t>Взятка</w:t>
      </w:r>
      <w:r w:rsidRPr="00723AF2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D65D8F" w:rsidRPr="00723AF2" w:rsidRDefault="00B85AC9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723AF2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r w:rsidRPr="00723AF2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723AF2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 </w:t>
      </w:r>
      <w:r w:rsidRPr="00723AF2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 (представителя организации)</w:t>
      </w:r>
      <w:r w:rsidRPr="00723AF2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D65D8F" w:rsidRPr="00723AF2" w:rsidRDefault="00D65D8F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b/>
          <w:sz w:val="24"/>
          <w:szCs w:val="24"/>
        </w:rPr>
        <w:t>4</w:t>
      </w:r>
      <w:r w:rsidR="00B85AC9" w:rsidRPr="00723AF2">
        <w:rPr>
          <w:rFonts w:ascii="Times New Roman" w:hAnsi="Times New Roman" w:cs="Times New Roman"/>
          <w:b/>
          <w:sz w:val="24"/>
          <w:szCs w:val="24"/>
        </w:rPr>
        <w:t>.Основные принципы антикоррупционной деятельности организации</w:t>
      </w:r>
      <w:r w:rsidRPr="00723AF2">
        <w:rPr>
          <w:rFonts w:ascii="Times New Roman" w:hAnsi="Times New Roman" w:cs="Times New Roman"/>
          <w:sz w:val="24"/>
          <w:szCs w:val="24"/>
        </w:rPr>
        <w:t>.</w:t>
      </w:r>
    </w:p>
    <w:p w:rsidR="00D65D8F" w:rsidRPr="00723AF2" w:rsidRDefault="00B85AC9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 xml:space="preserve"> Системы мер п</w:t>
      </w:r>
      <w:r w:rsidR="009E6402" w:rsidRPr="00723AF2">
        <w:rPr>
          <w:rFonts w:ascii="Times New Roman" w:hAnsi="Times New Roman" w:cs="Times New Roman"/>
          <w:sz w:val="24"/>
          <w:szCs w:val="24"/>
        </w:rPr>
        <w:t>ротиводействия коррупции в школе основывают</w:t>
      </w:r>
      <w:r w:rsidRPr="00723AF2">
        <w:rPr>
          <w:rFonts w:ascii="Times New Roman" w:hAnsi="Times New Roman" w:cs="Times New Roman"/>
          <w:sz w:val="24"/>
          <w:szCs w:val="24"/>
        </w:rPr>
        <w:t xml:space="preserve">ся на следующих ключевых принципах: </w:t>
      </w:r>
    </w:p>
    <w:p w:rsidR="00723AF2" w:rsidRDefault="00723AF2" w:rsidP="00723AF2">
      <w:pPr>
        <w:pStyle w:val="a3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85AC9" w:rsidRPr="00723AF2">
        <w:rPr>
          <w:rFonts w:ascii="Times New Roman" w:hAnsi="Times New Roman" w:cs="Times New Roman"/>
          <w:sz w:val="24"/>
          <w:szCs w:val="24"/>
        </w:rPr>
        <w:t xml:space="preserve">Принцип соответствия политики организации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723AF2" w:rsidRDefault="00723AF2" w:rsidP="00723AF2">
      <w:pPr>
        <w:pStyle w:val="a3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85AC9" w:rsidRPr="00723AF2">
        <w:rPr>
          <w:rFonts w:ascii="Times New Roman" w:hAnsi="Times New Roman" w:cs="Times New Roman"/>
          <w:sz w:val="24"/>
          <w:szCs w:val="24"/>
        </w:rPr>
        <w:t xml:space="preserve">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723AF2" w:rsidRDefault="00723AF2" w:rsidP="00723AF2">
      <w:pPr>
        <w:pStyle w:val="a3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B85AC9" w:rsidRPr="00723AF2">
        <w:rPr>
          <w:rFonts w:ascii="Times New Roman" w:hAnsi="Times New Roman" w:cs="Times New Roman"/>
          <w:sz w:val="24"/>
          <w:szCs w:val="24"/>
        </w:rPr>
        <w:t xml:space="preserve">Принцип вовлеченности работников.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723AF2" w:rsidRDefault="00723AF2" w:rsidP="00723AF2">
      <w:pPr>
        <w:pStyle w:val="a3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B85AC9" w:rsidRPr="00723AF2">
        <w:rPr>
          <w:rFonts w:ascii="Times New Roman" w:hAnsi="Times New Roman" w:cs="Times New Roman"/>
          <w:sz w:val="24"/>
          <w:szCs w:val="24"/>
        </w:rPr>
        <w:t xml:space="preserve"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143C70" w:rsidRPr="00723AF2" w:rsidRDefault="00723AF2" w:rsidP="00723AF2">
      <w:pPr>
        <w:pStyle w:val="a3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B85AC9" w:rsidRPr="00723AF2">
        <w:rPr>
          <w:rFonts w:ascii="Times New Roman" w:hAnsi="Times New Roman" w:cs="Times New Roman"/>
          <w:sz w:val="24"/>
          <w:szCs w:val="24"/>
        </w:rPr>
        <w:t xml:space="preserve">Принцип эффективности антикоррупционных процедур. </w:t>
      </w:r>
    </w:p>
    <w:p w:rsidR="00143C70" w:rsidRPr="00723AF2" w:rsidRDefault="00B85AC9" w:rsidP="00723AF2">
      <w:pPr>
        <w:pStyle w:val="a3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723AF2" w:rsidRDefault="00723AF2" w:rsidP="00723AF2">
      <w:pPr>
        <w:pStyle w:val="a3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85AC9" w:rsidRPr="00723AF2">
        <w:rPr>
          <w:rFonts w:ascii="Times New Roman" w:hAnsi="Times New Roman" w:cs="Times New Roman"/>
          <w:sz w:val="24"/>
          <w:szCs w:val="24"/>
        </w:rPr>
        <w:t xml:space="preserve">6. Принцип ответственности и неотвратимости наказания.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143C70" w:rsidRPr="00723AF2" w:rsidRDefault="00723AF2" w:rsidP="00723AF2">
      <w:pPr>
        <w:pStyle w:val="a3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B85AC9" w:rsidRPr="00723AF2">
        <w:rPr>
          <w:rFonts w:ascii="Times New Roman" w:hAnsi="Times New Roman" w:cs="Times New Roman"/>
          <w:sz w:val="24"/>
          <w:szCs w:val="24"/>
        </w:rPr>
        <w:t xml:space="preserve">Принцип открытости Информирование контрагентов, партнеров и общественности о принятых в организации антикоррупционных стандартах ведения деятельности. </w:t>
      </w:r>
    </w:p>
    <w:p w:rsidR="00143C70" w:rsidRPr="00723AF2" w:rsidRDefault="00723AF2" w:rsidP="00723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85AC9" w:rsidRPr="00723AF2">
        <w:rPr>
          <w:rFonts w:ascii="Times New Roman" w:hAnsi="Times New Roman" w:cs="Times New Roman"/>
          <w:sz w:val="24"/>
          <w:szCs w:val="24"/>
        </w:rPr>
        <w:t xml:space="preserve">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143C70" w:rsidRPr="00723AF2" w:rsidRDefault="00723AF2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85AC9" w:rsidRPr="00723AF2">
        <w:rPr>
          <w:rFonts w:ascii="Times New Roman" w:hAnsi="Times New Roman" w:cs="Times New Roman"/>
          <w:b/>
          <w:sz w:val="24"/>
          <w:szCs w:val="24"/>
        </w:rPr>
        <w:t>Область применения политики и круг лиц, попадающих под ее действие</w:t>
      </w:r>
      <w:r w:rsidR="00043839" w:rsidRPr="00723AF2">
        <w:rPr>
          <w:rFonts w:ascii="Times New Roman" w:hAnsi="Times New Roman" w:cs="Times New Roman"/>
          <w:b/>
          <w:sz w:val="24"/>
          <w:szCs w:val="24"/>
        </w:rPr>
        <w:t>.</w:t>
      </w:r>
    </w:p>
    <w:p w:rsidR="00143C70" w:rsidRPr="00723AF2" w:rsidRDefault="00B85AC9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образовательному учреждению на основе гражданск</w:t>
      </w:r>
      <w:r w:rsidR="00143C70" w:rsidRPr="00723AF2">
        <w:rPr>
          <w:rFonts w:ascii="Times New Roman" w:hAnsi="Times New Roman" w:cs="Times New Roman"/>
          <w:sz w:val="24"/>
          <w:szCs w:val="24"/>
        </w:rPr>
        <w:t xml:space="preserve">о-правовых договоров. </w:t>
      </w:r>
    </w:p>
    <w:p w:rsidR="0089080B" w:rsidRPr="00723AF2" w:rsidRDefault="00143C70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b/>
          <w:sz w:val="24"/>
          <w:szCs w:val="24"/>
        </w:rPr>
        <w:t>6. Ответственные</w:t>
      </w:r>
      <w:r w:rsidR="00B85AC9" w:rsidRPr="00723AF2">
        <w:rPr>
          <w:rFonts w:ascii="Times New Roman" w:hAnsi="Times New Roman" w:cs="Times New Roman"/>
          <w:b/>
          <w:sz w:val="24"/>
          <w:szCs w:val="24"/>
        </w:rPr>
        <w:t xml:space="preserve"> за реализацию антикоррупционной политики</w:t>
      </w:r>
      <w:r w:rsidRPr="00723AF2">
        <w:rPr>
          <w:rFonts w:ascii="Times New Roman" w:hAnsi="Times New Roman" w:cs="Times New Roman"/>
          <w:b/>
          <w:sz w:val="24"/>
          <w:szCs w:val="24"/>
        </w:rPr>
        <w:t>:</w:t>
      </w:r>
      <w:r w:rsidR="0089080B" w:rsidRPr="00723AF2">
        <w:rPr>
          <w:rFonts w:ascii="Times New Roman" w:hAnsi="Times New Roman" w:cs="Times New Roman"/>
          <w:sz w:val="24"/>
          <w:szCs w:val="24"/>
        </w:rPr>
        <w:t xml:space="preserve"> должностные лица:</w:t>
      </w:r>
    </w:p>
    <w:p w:rsidR="0089080B" w:rsidRPr="00723AF2" w:rsidRDefault="0089080B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>- директор, заместители директора, заведующие филиалами, главный бухгалтер;</w:t>
      </w:r>
    </w:p>
    <w:p w:rsidR="0089080B" w:rsidRPr="00723AF2" w:rsidRDefault="0089080B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>- комиссия по противодействию коррупции;</w:t>
      </w:r>
    </w:p>
    <w:p w:rsidR="0089080B" w:rsidRPr="00723AF2" w:rsidRDefault="0089080B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>- комиссия по урегулированию споров между участниками образовательных отношений.</w:t>
      </w:r>
    </w:p>
    <w:p w:rsidR="0089080B" w:rsidRPr="00723AF2" w:rsidRDefault="00B85AC9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  <w:r w:rsidR="00043839" w:rsidRPr="00723AF2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 w:rsidRPr="00723AF2">
        <w:rPr>
          <w:rFonts w:ascii="Times New Roman" w:hAnsi="Times New Roman" w:cs="Times New Roman"/>
          <w:sz w:val="24"/>
          <w:szCs w:val="24"/>
        </w:rPr>
        <w:t xml:space="preserve"> Обязанности работников организации в связи с предупреждением и противодействием коррупции являются общими для всех сотрудников школы. Общими обязанностями работников в связи с предупреждением и противодействием коррупции являются следующие: · воздерживаться от совершения и (или) участия в совершении коррупционных правонарушений в интересах или от имени школы; ·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 · незамедлительно информировать директора школы, руководство организации о случаях склонения работника к совершению коррупционных правонарушений; · незамедлительно информиров</w:t>
      </w:r>
      <w:r w:rsidR="00043839" w:rsidRPr="00723AF2">
        <w:rPr>
          <w:rFonts w:ascii="Times New Roman" w:hAnsi="Times New Roman" w:cs="Times New Roman"/>
          <w:sz w:val="24"/>
          <w:szCs w:val="24"/>
        </w:rPr>
        <w:t>ать непосредственного руководителя,  администрацию</w:t>
      </w:r>
      <w:r w:rsidRPr="00723AF2">
        <w:rPr>
          <w:rFonts w:ascii="Times New Roman" w:hAnsi="Times New Roman" w:cs="Times New Roman"/>
          <w:sz w:val="24"/>
          <w:szCs w:val="24"/>
        </w:rPr>
        <w:t xml:space="preserve">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 · с</w:t>
      </w:r>
      <w:r w:rsidR="00043839" w:rsidRPr="00723AF2">
        <w:rPr>
          <w:rFonts w:ascii="Times New Roman" w:hAnsi="Times New Roman" w:cs="Times New Roman"/>
          <w:sz w:val="24"/>
          <w:szCs w:val="24"/>
        </w:rPr>
        <w:t>ообщить непосредственному руководителю</w:t>
      </w:r>
      <w:r w:rsidRPr="00723AF2">
        <w:rPr>
          <w:rFonts w:ascii="Times New Roman" w:hAnsi="Times New Roman" w:cs="Times New Roman"/>
          <w:sz w:val="24"/>
          <w:szCs w:val="24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89080B" w:rsidRPr="00723AF2" w:rsidRDefault="0089080B" w:rsidP="0072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F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723AF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B85AC9" w:rsidRPr="00723AF2">
        <w:rPr>
          <w:rFonts w:ascii="Times New Roman" w:hAnsi="Times New Roman" w:cs="Times New Roman"/>
          <w:b/>
          <w:sz w:val="24"/>
          <w:szCs w:val="24"/>
        </w:rPr>
        <w:t xml:space="preserve"> антикоррупционных</w:t>
      </w:r>
      <w:proofErr w:type="gramEnd"/>
      <w:r w:rsidR="00B85AC9" w:rsidRPr="00723AF2">
        <w:rPr>
          <w:rFonts w:ascii="Times New Roman" w:hAnsi="Times New Roman" w:cs="Times New Roman"/>
          <w:b/>
          <w:sz w:val="24"/>
          <w:szCs w:val="24"/>
        </w:rPr>
        <w:t xml:space="preserve"> мероприятий, стандартов и процедур и порядок их выполнения (применения)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E245CE" w:rsidRPr="00723AF2" w:rsidTr="00E245CE">
        <w:tc>
          <w:tcPr>
            <w:tcW w:w="3190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57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245CE" w:rsidRPr="00723AF2" w:rsidTr="00E245CE">
        <w:tc>
          <w:tcPr>
            <w:tcW w:w="3190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обеспечение, закрепление стандартов поведения и декларация </w:t>
            </w:r>
            <w:r w:rsidRPr="0072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намерений.</w:t>
            </w:r>
          </w:p>
        </w:tc>
        <w:tc>
          <w:tcPr>
            <w:tcW w:w="6557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документацию о закупках стандартной антикоррупционной оговорки.</w:t>
            </w:r>
          </w:p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антикоррупционной политики </w:t>
            </w:r>
            <w:r w:rsidRPr="0072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Разработка и утверждение плана реализации антикоррупционных мероприятий Разработка и принятие кодекса этики и служебного поведения работников организации</w:t>
            </w:r>
          </w:p>
        </w:tc>
      </w:tr>
      <w:tr w:rsidR="00E245CE" w:rsidRPr="00723AF2" w:rsidTr="00E245CE">
        <w:tc>
          <w:tcPr>
            <w:tcW w:w="3190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557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</w:p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</w:p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Введение процедур защиты работников, сообщивших о коррупционных правонарушениях в деятельности организации, от формальных и неформальных санкций Проведение периодической оценки коррупционных рисков в целях выявления сфер деятельности организации, наиболее подверженных таким </w:t>
            </w:r>
          </w:p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>рискам, и разработки соответствующих антикоррупционных мер</w:t>
            </w:r>
          </w:p>
        </w:tc>
      </w:tr>
      <w:tr w:rsidR="00E245CE" w:rsidRPr="00723AF2" w:rsidTr="00E245CE">
        <w:tc>
          <w:tcPr>
            <w:tcW w:w="3190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557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 </w:t>
            </w:r>
          </w:p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E245CE" w:rsidRPr="00723AF2" w:rsidTr="00E245CE">
        <w:tc>
          <w:tcPr>
            <w:tcW w:w="3190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57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 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E245CE" w:rsidRPr="00723AF2" w:rsidTr="00E245CE">
        <w:tc>
          <w:tcPr>
            <w:tcW w:w="3190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57" w:type="dxa"/>
          </w:tcPr>
          <w:p w:rsidR="00E245CE" w:rsidRPr="00723AF2" w:rsidRDefault="00E245CE" w:rsidP="0072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F2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 антикоррупционной работы и распространение отчетных материалов 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E245CE" w:rsidRPr="00723AF2" w:rsidRDefault="00B85AC9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b/>
          <w:sz w:val="24"/>
          <w:szCs w:val="24"/>
        </w:rPr>
        <w:t>8. Ответственность сотрудников за несоблюдение требов</w:t>
      </w:r>
      <w:r w:rsidR="00CE09BB" w:rsidRPr="00723AF2">
        <w:rPr>
          <w:rFonts w:ascii="Times New Roman" w:hAnsi="Times New Roman" w:cs="Times New Roman"/>
          <w:b/>
          <w:sz w:val="24"/>
          <w:szCs w:val="24"/>
        </w:rPr>
        <w:t>аний А</w:t>
      </w:r>
      <w:r w:rsidRPr="00723AF2">
        <w:rPr>
          <w:rFonts w:ascii="Times New Roman" w:hAnsi="Times New Roman" w:cs="Times New Roman"/>
          <w:b/>
          <w:sz w:val="24"/>
          <w:szCs w:val="24"/>
        </w:rPr>
        <w:t>нтикоррупционной</w:t>
      </w:r>
      <w:r w:rsidR="00CE09BB" w:rsidRPr="00723AF2">
        <w:rPr>
          <w:rFonts w:ascii="Times New Roman" w:hAnsi="Times New Roman" w:cs="Times New Roman"/>
          <w:b/>
          <w:sz w:val="24"/>
          <w:szCs w:val="24"/>
        </w:rPr>
        <w:t xml:space="preserve"> политики.</w:t>
      </w:r>
    </w:p>
    <w:p w:rsidR="00723AF2" w:rsidRDefault="00E245CE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lastRenderedPageBreak/>
        <w:t>Каждый работник при заключении трудового договора должен быть ознакомлен под роспись с антикоррупционной политикой школы и локальными актами, касающимися противодействия коррупции, изданными в Школе и соблюдать принципы и требова</w:t>
      </w:r>
      <w:r w:rsidR="00723AF2">
        <w:rPr>
          <w:rFonts w:ascii="Times New Roman" w:hAnsi="Times New Roman" w:cs="Times New Roman"/>
          <w:sz w:val="24"/>
          <w:szCs w:val="24"/>
        </w:rPr>
        <w:t>ния данных документов.</w:t>
      </w:r>
    </w:p>
    <w:p w:rsidR="00E245CE" w:rsidRPr="00723AF2" w:rsidRDefault="00E245CE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 xml:space="preserve">Работники школы, независимо от занимаемой должности, несут </w:t>
      </w:r>
      <w:proofErr w:type="gramStart"/>
      <w:r w:rsidRPr="00723AF2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723AF2">
        <w:rPr>
          <w:rFonts w:ascii="Times New Roman" w:hAnsi="Times New Roman" w:cs="Times New Roman"/>
          <w:sz w:val="24"/>
          <w:szCs w:val="24"/>
        </w:rPr>
        <w:t xml:space="preserve"> предусмотренную действующим законодательством Российской Федерации, за несоблюдение принципов и требований настоящей антикоррупционной политики</w:t>
      </w:r>
    </w:p>
    <w:p w:rsidR="00CE09BB" w:rsidRPr="00723AF2" w:rsidRDefault="00CE09BB" w:rsidP="0072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F2">
        <w:rPr>
          <w:rFonts w:ascii="Times New Roman" w:hAnsi="Times New Roman" w:cs="Times New Roman"/>
          <w:b/>
          <w:sz w:val="24"/>
          <w:szCs w:val="24"/>
        </w:rPr>
        <w:t>9. Профилактика коррупции.</w:t>
      </w:r>
    </w:p>
    <w:p w:rsidR="00CE09BB" w:rsidRPr="00723AF2" w:rsidRDefault="00975354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>Профилактика коррупции в школе осуществляется путем применения следующих основных мер:</w:t>
      </w:r>
    </w:p>
    <w:p w:rsidR="00975354" w:rsidRPr="00723AF2" w:rsidRDefault="00975354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>- формирование нетерпимости к коррупционному поведению.</w:t>
      </w:r>
    </w:p>
    <w:p w:rsidR="00975354" w:rsidRPr="00723AF2" w:rsidRDefault="00975354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>- антикоррупционная экспертиза локально-нормативных актов и их проектов, издаваемых в школе.</w:t>
      </w:r>
    </w:p>
    <w:p w:rsidR="00E245CE" w:rsidRPr="00723AF2" w:rsidRDefault="00CE09BB" w:rsidP="0072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F2">
        <w:rPr>
          <w:rFonts w:ascii="Times New Roman" w:hAnsi="Times New Roman" w:cs="Times New Roman"/>
          <w:b/>
          <w:sz w:val="24"/>
          <w:szCs w:val="24"/>
        </w:rPr>
        <w:t>10</w:t>
      </w:r>
      <w:r w:rsidR="00B85AC9" w:rsidRPr="00723AF2">
        <w:rPr>
          <w:rFonts w:ascii="Times New Roman" w:hAnsi="Times New Roman" w:cs="Times New Roman"/>
          <w:b/>
          <w:sz w:val="24"/>
          <w:szCs w:val="24"/>
        </w:rPr>
        <w:t>.</w:t>
      </w:r>
      <w:r w:rsidR="0072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AC9" w:rsidRPr="00723AF2">
        <w:rPr>
          <w:rFonts w:ascii="Times New Roman" w:hAnsi="Times New Roman" w:cs="Times New Roman"/>
          <w:b/>
          <w:sz w:val="24"/>
          <w:szCs w:val="24"/>
        </w:rPr>
        <w:t>Порядок пер</w:t>
      </w:r>
      <w:r w:rsidRPr="00723AF2">
        <w:rPr>
          <w:rFonts w:ascii="Times New Roman" w:hAnsi="Times New Roman" w:cs="Times New Roman"/>
          <w:b/>
          <w:sz w:val="24"/>
          <w:szCs w:val="24"/>
        </w:rPr>
        <w:t>есмотра и внесения изменений в А</w:t>
      </w:r>
      <w:r w:rsidR="00B85AC9" w:rsidRPr="00723AF2">
        <w:rPr>
          <w:rFonts w:ascii="Times New Roman" w:hAnsi="Times New Roman" w:cs="Times New Roman"/>
          <w:b/>
          <w:sz w:val="24"/>
          <w:szCs w:val="24"/>
        </w:rPr>
        <w:t>нтико</w:t>
      </w:r>
      <w:r w:rsidRPr="00723AF2">
        <w:rPr>
          <w:rFonts w:ascii="Times New Roman" w:hAnsi="Times New Roman" w:cs="Times New Roman"/>
          <w:b/>
          <w:sz w:val="24"/>
          <w:szCs w:val="24"/>
        </w:rPr>
        <w:t>ррупционную политику.</w:t>
      </w:r>
    </w:p>
    <w:p w:rsidR="00B85AC9" w:rsidRPr="00723AF2" w:rsidRDefault="00B85AC9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</w:t>
      </w:r>
      <w:r w:rsidR="00CE09BB" w:rsidRPr="00723AF2">
        <w:rPr>
          <w:rFonts w:ascii="Times New Roman" w:hAnsi="Times New Roman" w:cs="Times New Roman"/>
          <w:sz w:val="24"/>
          <w:szCs w:val="24"/>
        </w:rPr>
        <w:t>ений и приложений к данному Положению</w:t>
      </w:r>
      <w:r w:rsidRPr="00723AF2">
        <w:rPr>
          <w:rFonts w:ascii="Times New Roman" w:hAnsi="Times New Roman" w:cs="Times New Roman"/>
          <w:sz w:val="24"/>
          <w:szCs w:val="24"/>
        </w:rPr>
        <w:t xml:space="preserve"> об антикоррупционной политике </w:t>
      </w:r>
    </w:p>
    <w:p w:rsidR="00CE09BB" w:rsidRPr="00723AF2" w:rsidRDefault="00B85AC9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 xml:space="preserve">Плана направлена на снижение коррупционных рисков, обусловленных спецификой функционирования Учреждения. Основными задачами мероприятий, указанных в Плане </w:t>
      </w:r>
    </w:p>
    <w:p w:rsidR="00744FD1" w:rsidRPr="00723AF2" w:rsidRDefault="00B85AC9" w:rsidP="0072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F2">
        <w:rPr>
          <w:rFonts w:ascii="Times New Roman" w:hAnsi="Times New Roman" w:cs="Times New Roman"/>
          <w:sz w:val="24"/>
          <w:szCs w:val="24"/>
        </w:rPr>
        <w:t xml:space="preserve"> При выявлении недостаточно эффективных положений антикоррупционных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Учреждения.</w:t>
      </w:r>
    </w:p>
    <w:sectPr w:rsidR="00744FD1" w:rsidRPr="00723AF2" w:rsidSect="00723A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3A2C"/>
    <w:multiLevelType w:val="hybridMultilevel"/>
    <w:tmpl w:val="067ACDE4"/>
    <w:lvl w:ilvl="0" w:tplc="3B06B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71B6"/>
    <w:multiLevelType w:val="hybridMultilevel"/>
    <w:tmpl w:val="1FF087D8"/>
    <w:lvl w:ilvl="0" w:tplc="309C2134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5B4A99"/>
    <w:multiLevelType w:val="hybridMultilevel"/>
    <w:tmpl w:val="618EFBFC"/>
    <w:lvl w:ilvl="0" w:tplc="A7B677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3BD3A6A"/>
    <w:multiLevelType w:val="multilevel"/>
    <w:tmpl w:val="499A19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1B2C04"/>
    <w:multiLevelType w:val="hybridMultilevel"/>
    <w:tmpl w:val="C02E1A1E"/>
    <w:lvl w:ilvl="0" w:tplc="FC504B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0012630"/>
    <w:multiLevelType w:val="hybridMultilevel"/>
    <w:tmpl w:val="4E765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5A7D83"/>
    <w:multiLevelType w:val="hybridMultilevel"/>
    <w:tmpl w:val="FB0C9AC0"/>
    <w:lvl w:ilvl="0" w:tplc="38882C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AC9"/>
    <w:rsid w:val="00043839"/>
    <w:rsid w:val="0012688E"/>
    <w:rsid w:val="00143C70"/>
    <w:rsid w:val="00210609"/>
    <w:rsid w:val="003A1EB0"/>
    <w:rsid w:val="004B3D3C"/>
    <w:rsid w:val="00524E2F"/>
    <w:rsid w:val="005922FC"/>
    <w:rsid w:val="006D52E5"/>
    <w:rsid w:val="00723AF2"/>
    <w:rsid w:val="007269DB"/>
    <w:rsid w:val="00744FD1"/>
    <w:rsid w:val="00826AB2"/>
    <w:rsid w:val="0089080B"/>
    <w:rsid w:val="00975354"/>
    <w:rsid w:val="009C64D5"/>
    <w:rsid w:val="009E6402"/>
    <w:rsid w:val="00A2508B"/>
    <w:rsid w:val="00B85AC9"/>
    <w:rsid w:val="00BF3090"/>
    <w:rsid w:val="00CE09BB"/>
    <w:rsid w:val="00D65D8F"/>
    <w:rsid w:val="00DD12D3"/>
    <w:rsid w:val="00E245CE"/>
    <w:rsid w:val="00F15990"/>
    <w:rsid w:val="00F8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64379-0A04-409A-AC03-C46F91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D3"/>
    <w:pPr>
      <w:ind w:left="720"/>
      <w:contextualSpacing/>
    </w:pPr>
  </w:style>
  <w:style w:type="table" w:styleId="a4">
    <w:name w:val="Table Grid"/>
    <w:basedOn w:val="a1"/>
    <w:uiPriority w:val="59"/>
    <w:rsid w:val="0089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Злыгостева Динара Закировна</cp:lastModifiedBy>
  <cp:revision>9</cp:revision>
  <cp:lastPrinted>2019-12-16T08:13:00Z</cp:lastPrinted>
  <dcterms:created xsi:type="dcterms:W3CDTF">2019-12-15T06:53:00Z</dcterms:created>
  <dcterms:modified xsi:type="dcterms:W3CDTF">2019-12-16T10:23:00Z</dcterms:modified>
</cp:coreProperties>
</file>