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85" w:rsidRPr="0059229D" w:rsidRDefault="00950885" w:rsidP="00950885">
      <w:pPr>
        <w:jc w:val="center"/>
        <w:rPr>
          <w:sz w:val="24"/>
        </w:rPr>
      </w:pPr>
      <w:r w:rsidRPr="0059229D">
        <w:rPr>
          <w:sz w:val="24"/>
        </w:rPr>
        <w:t>Муниципальное автономное общеобразовательное учреждение</w:t>
      </w:r>
    </w:p>
    <w:p w:rsidR="00950885" w:rsidRPr="0059229D" w:rsidRDefault="00950885" w:rsidP="00950885">
      <w:pPr>
        <w:jc w:val="center"/>
        <w:rPr>
          <w:sz w:val="24"/>
        </w:rPr>
      </w:pPr>
      <w:r w:rsidRPr="0059229D">
        <w:rPr>
          <w:sz w:val="24"/>
        </w:rPr>
        <w:t>«Средняя общеобразовательная школа п. Демьянка»</w:t>
      </w:r>
    </w:p>
    <w:p w:rsidR="00950885" w:rsidRPr="0059229D" w:rsidRDefault="00950885" w:rsidP="00950885">
      <w:pPr>
        <w:jc w:val="center"/>
        <w:rPr>
          <w:sz w:val="24"/>
        </w:rPr>
      </w:pPr>
      <w:r w:rsidRPr="0059229D">
        <w:rPr>
          <w:sz w:val="24"/>
        </w:rPr>
        <w:t>Уватского муниципального района</w:t>
      </w: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339"/>
        <w:gridCol w:w="221"/>
        <w:gridCol w:w="221"/>
      </w:tblGrid>
      <w:tr w:rsidR="00950885" w:rsidRPr="0059229D" w:rsidTr="00FD48AF"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FD48AF" w:rsidTr="00FD48AF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48AF" w:rsidRDefault="00FD48AF" w:rsidP="00FD48AF">
                  <w:pPr>
                    <w:autoSpaceDE/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на заседании ШМО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учителей начальных классов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Протокол № 5 от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48AF" w:rsidRDefault="00FD48AF" w:rsidP="00FD48AF">
                  <w:pPr>
                    <w:autoSpaceDE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FD48AF" w:rsidRDefault="00FD48AF" w:rsidP="00FD48AF">
                  <w:pPr>
                    <w:autoSpaceDE/>
                  </w:pPr>
                  <w:r>
                    <w:t xml:space="preserve">Заместитель директора по УВР 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Е.А. Лавриненко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48AF" w:rsidRDefault="00FD48AF" w:rsidP="00FD48AF">
                  <w:pPr>
                    <w:autoSpaceDE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Приказ № 347    от31.08.2022г.</w:t>
                  </w:r>
                </w:p>
                <w:p w:rsidR="00FD48AF" w:rsidRDefault="00FD48AF" w:rsidP="00FD48AF">
                  <w:pPr>
                    <w:autoSpaceDE/>
                  </w:pPr>
                  <w:r>
                    <w:t xml:space="preserve">Директор МАОУ СОШ 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п. Демьянка УМР</w:t>
                  </w:r>
                </w:p>
                <w:p w:rsidR="00FD48AF" w:rsidRDefault="00FD48AF" w:rsidP="00FD48AF">
                  <w:pPr>
                    <w:autoSpaceDE/>
                  </w:pPr>
                  <w:r>
                    <w:t>И.Н. Кожина_____</w:t>
                  </w:r>
                </w:p>
              </w:tc>
            </w:tr>
          </w:tbl>
          <w:p w:rsidR="00950885" w:rsidRPr="0059229D" w:rsidRDefault="00950885" w:rsidP="00FD48AF">
            <w:pPr>
              <w:ind w:left="-499" w:firstLine="499"/>
              <w:rPr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50885" w:rsidRPr="0059229D" w:rsidRDefault="00950885" w:rsidP="00A85626">
            <w:pPr>
              <w:rPr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50885" w:rsidRPr="0059229D" w:rsidRDefault="00950885" w:rsidP="00A85626">
            <w:pPr>
              <w:rPr>
                <w:sz w:val="24"/>
              </w:rPr>
            </w:pPr>
          </w:p>
        </w:tc>
      </w:tr>
    </w:tbl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FD48AF">
      <w:pPr>
        <w:rPr>
          <w:sz w:val="24"/>
        </w:rPr>
      </w:pPr>
      <w:bookmarkStart w:id="0" w:name="_GoBack"/>
      <w:bookmarkEnd w:id="0"/>
    </w:p>
    <w:p w:rsidR="00950885" w:rsidRPr="0059229D" w:rsidRDefault="00950885" w:rsidP="00950885">
      <w:pPr>
        <w:ind w:left="1134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sz w:val="24"/>
        </w:rPr>
      </w:pP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  <w:r w:rsidRPr="0059229D">
        <w:rPr>
          <w:b/>
          <w:sz w:val="36"/>
          <w:szCs w:val="36"/>
        </w:rPr>
        <w:t>Рабочая программа</w:t>
      </w: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 на родном русском языке</w:t>
      </w: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  <w:r w:rsidRPr="0059229D">
        <w:rPr>
          <w:b/>
          <w:sz w:val="36"/>
          <w:szCs w:val="36"/>
        </w:rPr>
        <w:t>для 1 класса</w:t>
      </w: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</w:p>
    <w:p w:rsidR="00950885" w:rsidRPr="0059229D" w:rsidRDefault="00950885" w:rsidP="00950885">
      <w:pPr>
        <w:jc w:val="center"/>
        <w:rPr>
          <w:b/>
          <w:sz w:val="36"/>
          <w:szCs w:val="36"/>
        </w:rPr>
      </w:pPr>
    </w:p>
    <w:p w:rsidR="00950885" w:rsidRPr="0059229D" w:rsidRDefault="00950885" w:rsidP="00950885">
      <w:pPr>
        <w:jc w:val="right"/>
        <w:rPr>
          <w:b/>
          <w:sz w:val="20"/>
          <w:szCs w:val="20"/>
        </w:rPr>
      </w:pPr>
      <w:r w:rsidRPr="0059229D">
        <w:rPr>
          <w:b/>
          <w:sz w:val="20"/>
          <w:szCs w:val="20"/>
        </w:rPr>
        <w:t>Программу составили учителя начальных классов</w:t>
      </w: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Default="00950885" w:rsidP="009508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Заар Л.П.</w:t>
      </w: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</w:p>
    <w:p w:rsidR="00950885" w:rsidRPr="0059229D" w:rsidRDefault="00950885" w:rsidP="00950885">
      <w:pPr>
        <w:jc w:val="center"/>
        <w:rPr>
          <w:b/>
          <w:sz w:val="20"/>
          <w:szCs w:val="20"/>
        </w:rPr>
      </w:pPr>
      <w:r w:rsidRPr="0059229D">
        <w:rPr>
          <w:b/>
          <w:sz w:val="20"/>
          <w:szCs w:val="20"/>
        </w:rPr>
        <w:t>посёлок Демьянка</w:t>
      </w:r>
    </w:p>
    <w:p w:rsidR="0026620A" w:rsidRDefault="0026620A"/>
    <w:p w:rsidR="00D22872" w:rsidRDefault="00D22872" w:rsidP="00D22872">
      <w:pPr>
        <w:tabs>
          <w:tab w:val="left" w:pos="284"/>
        </w:tabs>
        <w:ind w:firstLine="284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D22872" w:rsidRDefault="00D22872" w:rsidP="00D22872">
      <w:pPr>
        <w:tabs>
          <w:tab w:val="left" w:pos="284"/>
        </w:tabs>
        <w:ind w:firstLine="284"/>
        <w:jc w:val="center"/>
        <w:rPr>
          <w:b/>
          <w:sz w:val="20"/>
        </w:rPr>
      </w:pPr>
    </w:p>
    <w:p w:rsidR="00D22872" w:rsidRDefault="00D22872" w:rsidP="00D22872">
      <w:pPr>
        <w:tabs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Рабочая программа написана</w:t>
      </w:r>
      <w:r>
        <w:rPr>
          <w:sz w:val="28"/>
        </w:rPr>
        <w:t xml:space="preserve"> </w:t>
      </w:r>
      <w:r>
        <w:rPr>
          <w:sz w:val="24"/>
        </w:rPr>
        <w:t xml:space="preserve">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родному русскому языку и авторских программ под редакцией </w:t>
      </w:r>
      <w:proofErr w:type="spellStart"/>
      <w:r>
        <w:rPr>
          <w:sz w:val="24"/>
        </w:rPr>
        <w:t>О.М.Александровой</w:t>
      </w:r>
      <w:proofErr w:type="spellEnd"/>
      <w:r>
        <w:rPr>
          <w:sz w:val="24"/>
        </w:rPr>
        <w:t xml:space="preserve"> и документов, являющихся исходным материалом для составления программы.</w:t>
      </w:r>
    </w:p>
    <w:p w:rsidR="00D22872" w:rsidRDefault="00D22872" w:rsidP="00D22872">
      <w:pPr>
        <w:tabs>
          <w:tab w:val="left" w:pos="284"/>
        </w:tabs>
        <w:spacing w:line="276" w:lineRule="auto"/>
        <w:jc w:val="both"/>
        <w:rPr>
          <w:color w:val="FF0000"/>
          <w:sz w:val="24"/>
        </w:rPr>
      </w:pPr>
    </w:p>
    <w:p w:rsidR="00D22872" w:rsidRDefault="00D22872" w:rsidP="00D22872">
      <w:pPr>
        <w:tabs>
          <w:tab w:val="left" w:pos="0"/>
          <w:tab w:val="left" w:pos="284"/>
          <w:tab w:val="left" w:pos="1227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Исходными материалами для составления программы явились:</w:t>
      </w:r>
    </w:p>
    <w:p w:rsidR="00D22872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>Федеральный закон от 29.12.2012 № 273-ФЗ «Об образовании в Российской Федерации»;</w:t>
      </w:r>
    </w:p>
    <w:p w:rsidR="00D22872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Федеральный государственный образовательный стандарт (Приказ 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РФ от 22. Сентября 2011 г. №2357 «О внесении изменений в ФГОС НОО, утвержденный приказом 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РФ от 6 октября 2009 г. №373»)</w:t>
      </w:r>
    </w:p>
    <w:p w:rsidR="00D22872" w:rsidRPr="00094183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Приказ 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от 31.12.2015 г. №1576 «О внесении изменений в федеральный государственный образовательный стандарт начального общего </w:t>
      </w:r>
      <w:r w:rsidRPr="00094183">
        <w:rPr>
          <w:b/>
          <w:sz w:val="24"/>
        </w:rPr>
        <w:t>образования, утвержденный приказом Министерства образования и науки Российской Федерации от 17 декабря 2010 г. №1897»</w:t>
      </w:r>
    </w:p>
    <w:p w:rsidR="00D22872" w:rsidRPr="00094183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 w:rsidRPr="00094183">
        <w:rPr>
          <w:sz w:val="24"/>
        </w:rPr>
        <w:t>Приказ Министерства просвещения Российской Федерации от 22.11.2019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Федерации» от 28 декабря 2018 г. № 345);</w:t>
      </w:r>
    </w:p>
    <w:p w:rsidR="00D22872" w:rsidRPr="00094183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 w:rsidRPr="00094183">
        <w:rPr>
          <w:sz w:val="24"/>
        </w:rPr>
        <w:t>основная образовательная программа ФГОС НОО 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на 2021-2022 учебный год;</w:t>
      </w:r>
    </w:p>
    <w:p w:rsidR="00D22872" w:rsidRPr="00094183" w:rsidRDefault="00D22872" w:rsidP="00D22872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b/>
          <w:sz w:val="24"/>
        </w:rPr>
      </w:pPr>
      <w:r w:rsidRPr="00094183">
        <w:rPr>
          <w:sz w:val="24"/>
        </w:rPr>
        <w:t>учебный план общего образования, реализующий ФГОС НОО, 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на 2021-2022 учебный год.</w:t>
      </w:r>
    </w:p>
    <w:p w:rsidR="00D22872" w:rsidRPr="00094183" w:rsidRDefault="00D22872" w:rsidP="00D22872">
      <w:pPr>
        <w:spacing w:line="276" w:lineRule="auto"/>
        <w:jc w:val="both"/>
        <w:rPr>
          <w:b/>
          <w:sz w:val="24"/>
        </w:rPr>
      </w:pPr>
    </w:p>
    <w:p w:rsidR="00D22872" w:rsidRPr="00094183" w:rsidRDefault="00D22872" w:rsidP="00D22872">
      <w:pPr>
        <w:spacing w:after="19" w:line="276" w:lineRule="auto"/>
        <w:ind w:right="-32"/>
        <w:jc w:val="both"/>
        <w:rPr>
          <w:sz w:val="24"/>
        </w:rPr>
      </w:pPr>
      <w:r w:rsidRPr="00094183">
        <w:rPr>
          <w:b/>
          <w:sz w:val="24"/>
        </w:rPr>
        <w:t xml:space="preserve">Целью </w:t>
      </w:r>
      <w:r w:rsidRPr="00094183">
        <w:rPr>
          <w:sz w:val="24"/>
        </w:rPr>
        <w:t>программы является: воспитание ценностного отношения к русской литературе и русскому языку как существенной части родной культуры,</w:t>
      </w:r>
      <w:r w:rsidRPr="00094183">
        <w:rPr>
          <w:spacing w:val="-1"/>
          <w:sz w:val="24"/>
        </w:rPr>
        <w:t xml:space="preserve"> </w:t>
      </w:r>
      <w:r w:rsidRPr="00094183">
        <w:rPr>
          <w:sz w:val="24"/>
        </w:rPr>
        <w:t>включение обучающихся в культурно-языковое</w:t>
      </w:r>
    </w:p>
    <w:p w:rsidR="00D22872" w:rsidRPr="00094183" w:rsidRDefault="00D22872" w:rsidP="00D22872">
      <w:pPr>
        <w:spacing w:after="19" w:line="276" w:lineRule="auto"/>
        <w:ind w:right="-32"/>
        <w:jc w:val="both"/>
        <w:rPr>
          <w:sz w:val="24"/>
        </w:rPr>
      </w:pPr>
      <w:r w:rsidRPr="00094183">
        <w:rPr>
          <w:sz w:val="24"/>
        </w:rPr>
        <w:t xml:space="preserve">пространство своего народа и приобщение к его культурному наследию и современности, к традициям своего народа, осознание исторической преемственности </w:t>
      </w:r>
      <w:proofErr w:type="spellStart"/>
      <w:proofErr w:type="gramStart"/>
      <w:r w:rsidRPr="00094183">
        <w:rPr>
          <w:sz w:val="24"/>
        </w:rPr>
        <w:t>поколений,своей</w:t>
      </w:r>
      <w:proofErr w:type="spellEnd"/>
      <w:proofErr w:type="gramEnd"/>
      <w:r w:rsidRPr="00094183">
        <w:rPr>
          <w:sz w:val="24"/>
        </w:rPr>
        <w:t xml:space="preserve"> ответственности за сохранение русской культуры, формирование читательской компетенции младшего школьника</w:t>
      </w:r>
    </w:p>
    <w:p w:rsidR="00D22872" w:rsidRPr="00094183" w:rsidRDefault="00D22872" w:rsidP="00D22872">
      <w:pPr>
        <w:spacing w:after="19" w:line="276" w:lineRule="auto"/>
        <w:ind w:right="-32"/>
        <w:jc w:val="both"/>
        <w:rPr>
          <w:sz w:val="24"/>
        </w:rPr>
      </w:pPr>
    </w:p>
    <w:p w:rsidR="00D22872" w:rsidRPr="00094183" w:rsidRDefault="00D22872" w:rsidP="00D22872">
      <w:pPr>
        <w:spacing w:after="19" w:line="276" w:lineRule="auto"/>
        <w:ind w:right="-32"/>
        <w:jc w:val="both"/>
        <w:rPr>
          <w:sz w:val="24"/>
        </w:rPr>
      </w:pPr>
    </w:p>
    <w:p w:rsidR="00D22872" w:rsidRPr="00094183" w:rsidRDefault="00D22872" w:rsidP="00D22872">
      <w:pPr>
        <w:spacing w:after="19" w:line="276" w:lineRule="auto"/>
        <w:ind w:right="4841"/>
        <w:jc w:val="both"/>
        <w:rPr>
          <w:sz w:val="24"/>
        </w:rPr>
      </w:pPr>
      <w:r w:rsidRPr="00094183">
        <w:rPr>
          <w:b/>
          <w:sz w:val="24"/>
        </w:rPr>
        <w:t xml:space="preserve">Задачи программы: 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lastRenderedPageBreak/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22872" w:rsidRPr="00094183" w:rsidRDefault="00D22872" w:rsidP="00D22872">
      <w:pPr>
        <w:widowControl/>
        <w:numPr>
          <w:ilvl w:val="0"/>
          <w:numId w:val="2"/>
        </w:numPr>
        <w:autoSpaceDE/>
        <w:autoSpaceDN/>
        <w:spacing w:after="23" w:line="276" w:lineRule="auto"/>
        <w:ind w:left="0" w:firstLine="0"/>
        <w:rPr>
          <w:sz w:val="24"/>
        </w:rPr>
      </w:pPr>
      <w:r w:rsidRPr="00094183">
        <w:rPr>
          <w:sz w:val="24"/>
        </w:rPr>
        <w:t xml:space="preserve">развитие всех видов речевой деятельности, приобретение опыта создания устных и письменных высказываний о прочитанном </w:t>
      </w:r>
    </w:p>
    <w:p w:rsidR="00D22872" w:rsidRPr="00094183" w:rsidRDefault="00D22872" w:rsidP="00D22872">
      <w:pPr>
        <w:spacing w:after="19" w:line="276" w:lineRule="auto"/>
        <w:ind w:right="7"/>
        <w:jc w:val="both"/>
        <w:rPr>
          <w:sz w:val="24"/>
        </w:rPr>
      </w:pPr>
    </w:p>
    <w:p w:rsidR="00D22872" w:rsidRPr="00094183" w:rsidRDefault="00D22872" w:rsidP="00D22872">
      <w:pPr>
        <w:spacing w:after="19" w:line="276" w:lineRule="auto"/>
        <w:ind w:right="7"/>
        <w:jc w:val="both"/>
        <w:rPr>
          <w:sz w:val="24"/>
        </w:rPr>
      </w:pPr>
      <w:r w:rsidRPr="00094183">
        <w:rPr>
          <w:sz w:val="24"/>
        </w:rPr>
        <w:t xml:space="preserve">Предмет «Литературное чтение на родном (русском) языке» изучается в 1 классе в качестве обязательного предмета в общем объеме 17 часов (при 33 неделях учебного года).  </w:t>
      </w:r>
    </w:p>
    <w:p w:rsidR="00D22872" w:rsidRPr="00094183" w:rsidRDefault="00D22872" w:rsidP="00D22872">
      <w:pPr>
        <w:spacing w:line="276" w:lineRule="auto"/>
        <w:contextualSpacing/>
        <w:jc w:val="both"/>
        <w:rPr>
          <w:sz w:val="24"/>
        </w:rPr>
      </w:pPr>
      <w:r w:rsidRPr="00094183">
        <w:rPr>
          <w:sz w:val="24"/>
        </w:rPr>
        <w:t xml:space="preserve">Программа 1 класса «Литературное чтение на родном (русском) языке» будет реализована через учебное пособие, предназначенное для сопровождения и поддержки основного курса литературного чтения, обязательного для изучения во всех школах РФ: О.М. Александрова, М.И. Кузнецова, В.Ю. Романова, Л.А. Рябинина, О.В. Соколова «Литературное чтение на родном русском языке», </w:t>
      </w:r>
      <w:r w:rsidRPr="00094183">
        <w:rPr>
          <w:sz w:val="24"/>
          <w:highlight w:val="yellow"/>
        </w:rPr>
        <w:t>1</w:t>
      </w:r>
      <w:r w:rsidRPr="00094183">
        <w:rPr>
          <w:sz w:val="24"/>
        </w:rPr>
        <w:t xml:space="preserve"> класс. М., учебное пособие для общеобразовательных школ, «Просвещение», 2021 г.</w:t>
      </w:r>
    </w:p>
    <w:p w:rsidR="00D22872" w:rsidRPr="00094183" w:rsidRDefault="00D22872" w:rsidP="00D22872">
      <w:pPr>
        <w:spacing w:after="12" w:line="276" w:lineRule="auto"/>
        <w:ind w:right="1264"/>
        <w:rPr>
          <w:b/>
          <w:sz w:val="24"/>
        </w:rPr>
      </w:pPr>
      <w:r w:rsidRPr="00094183">
        <w:rPr>
          <w:b/>
          <w:sz w:val="24"/>
        </w:rPr>
        <w:br w:type="page"/>
      </w:r>
    </w:p>
    <w:p w:rsidR="00D22872" w:rsidRDefault="00D22872" w:rsidP="00D22872">
      <w:pPr>
        <w:spacing w:after="12" w:line="276" w:lineRule="auto"/>
        <w:ind w:right="1264"/>
        <w:rPr>
          <w:b/>
          <w:sz w:val="24"/>
        </w:rPr>
      </w:pPr>
    </w:p>
    <w:p w:rsidR="00D22872" w:rsidRDefault="00D22872" w:rsidP="00D22872">
      <w:pPr>
        <w:spacing w:after="12" w:line="276" w:lineRule="auto"/>
        <w:ind w:right="1264"/>
        <w:rPr>
          <w:b/>
          <w:sz w:val="28"/>
        </w:rPr>
      </w:pPr>
      <w:r>
        <w:rPr>
          <w:b/>
          <w:color w:val="000000"/>
          <w:sz w:val="28"/>
        </w:rPr>
        <w:t>ПЛАНИРУЕМЫЕ РЕЗУЛЬТАТЫ ОСВОЕНИЯ УЧЕБНОГО КУРСА «ЛИТЕРАТУРНОЕ ЧТЕНИЕ НА РОДНОМ ЯЗЫКЕ»</w:t>
      </w:r>
    </w:p>
    <w:p w:rsidR="00D22872" w:rsidRDefault="00D22872" w:rsidP="00D22872">
      <w:pPr>
        <w:pStyle w:val="a4"/>
        <w:numPr>
          <w:ilvl w:val="0"/>
          <w:numId w:val="3"/>
        </w:numPr>
        <w:spacing w:after="2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Личностные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результаты</w:t>
      </w:r>
      <w:r>
        <w:rPr>
          <w:rFonts w:ascii="Times New Roman" w:hAnsi="Times New Roman"/>
          <w:sz w:val="24"/>
          <w:u w:val="single"/>
        </w:rPr>
        <w:t>.</w:t>
      </w:r>
    </w:p>
    <w:p w:rsidR="00D22872" w:rsidRDefault="00D22872" w:rsidP="00D22872">
      <w:pPr>
        <w:spacing w:after="25"/>
        <w:ind w:left="989" w:hanging="989"/>
        <w:rPr>
          <w:b/>
          <w:sz w:val="24"/>
        </w:rPr>
      </w:pPr>
      <w:r>
        <w:rPr>
          <w:b/>
          <w:color w:val="000000"/>
          <w:sz w:val="24"/>
        </w:rPr>
        <w:t xml:space="preserve">У обучающихся будут сформированы: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чувство сопричастности с жизнью своего народа и Родины, осознание этнической принадлежности;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представления об общих нравственных категориях (добре и зле) у разных народов, моральных нормах, нравственных и безнравственных поступках;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ориентация в нравственном содержании как собственных поступков, так и поступков других людей;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регулирование поведения в соответствии с познанными моральными нормами и этическими требованиями;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proofErr w:type="spellStart"/>
      <w:r>
        <w:rPr>
          <w:color w:val="000000"/>
          <w:sz w:val="24"/>
        </w:rPr>
        <w:t>эмпатия</w:t>
      </w:r>
      <w:proofErr w:type="spellEnd"/>
      <w:r>
        <w:rPr>
          <w:color w:val="000000"/>
          <w:sz w:val="24"/>
        </w:rPr>
        <w:t xml:space="preserve">, понимание чувств других людей и сопереживание им, выражающееся в конкретных поступках;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эстетические чувства на основе знакомства с художественной культурой;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познавательная мотивация учения.  </w:t>
      </w:r>
    </w:p>
    <w:p w:rsidR="00D22872" w:rsidRDefault="00D22872" w:rsidP="00D22872">
      <w:pPr>
        <w:spacing w:after="25"/>
        <w:ind w:left="989" w:hanging="989"/>
        <w:rPr>
          <w:b/>
          <w:sz w:val="24"/>
        </w:rPr>
      </w:pPr>
      <w:r>
        <w:rPr>
          <w:b/>
          <w:color w:val="000000"/>
          <w:sz w:val="24"/>
        </w:rPr>
        <w:t xml:space="preserve">У обучающихся могут быть сформированы: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чувство понимания и любви к живой природе, бережное отношение к ней;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устойчивое желание следовать в поведении моральным нормам;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толерантное отношение к представителям разных народов и конфессий. </w:t>
      </w:r>
    </w:p>
    <w:p w:rsidR="00D22872" w:rsidRDefault="00D22872" w:rsidP="00D22872">
      <w:pPr>
        <w:pStyle w:val="a4"/>
        <w:numPr>
          <w:ilvl w:val="0"/>
          <w:numId w:val="3"/>
        </w:numPr>
        <w:spacing w:after="12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результаты</w:t>
      </w:r>
      <w:r>
        <w:rPr>
          <w:rFonts w:ascii="Times New Roman" w:hAnsi="Times New Roman"/>
          <w:b/>
          <w:sz w:val="24"/>
        </w:rPr>
        <w:t xml:space="preserve"> включают регулятивные, познавательные и коммуникативные универсальные учебные действия. </w:t>
      </w:r>
    </w:p>
    <w:p w:rsidR="00D22872" w:rsidRDefault="00D22872" w:rsidP="00D22872">
      <w:pPr>
        <w:keepNext/>
        <w:keepLines/>
        <w:spacing w:after="25"/>
        <w:ind w:left="989" w:hanging="989"/>
        <w:outlineLvl w:val="0"/>
        <w:rPr>
          <w:b/>
          <w:i/>
          <w:sz w:val="24"/>
          <w:u w:val="single" w:color="000000"/>
        </w:rPr>
      </w:pPr>
      <w:r>
        <w:rPr>
          <w:b/>
          <w:i/>
          <w:color w:val="000000"/>
          <w:sz w:val="24"/>
          <w:u w:val="single" w:color="000000"/>
        </w:rPr>
        <w:t>Регулятивные</w:t>
      </w:r>
      <w:r>
        <w:rPr>
          <w:i/>
          <w:color w:val="000000"/>
          <w:sz w:val="24"/>
          <w:u w:color="000000"/>
        </w:rPr>
        <w:t xml:space="preserve"> </w:t>
      </w:r>
    </w:p>
    <w:p w:rsidR="00D22872" w:rsidRDefault="00D22872" w:rsidP="00D22872">
      <w:pPr>
        <w:spacing w:after="12" w:line="276" w:lineRule="auto"/>
        <w:ind w:left="989" w:hanging="989"/>
        <w:jc w:val="both"/>
        <w:rPr>
          <w:sz w:val="24"/>
        </w:rPr>
      </w:pPr>
      <w:r>
        <w:rPr>
          <w:b/>
          <w:color w:val="000000"/>
          <w:sz w:val="24"/>
        </w:rPr>
        <w:t xml:space="preserve">Обучающиеся научатся: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426" w:right="7" w:hanging="142"/>
        <w:jc w:val="both"/>
        <w:rPr>
          <w:sz w:val="24"/>
        </w:rPr>
      </w:pPr>
      <w:r>
        <w:rPr>
          <w:color w:val="000000"/>
          <w:sz w:val="24"/>
        </w:rPr>
        <w:t xml:space="preserve">   планировать собственные действия и соотносить их с поставленной целью;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426" w:right="7" w:hanging="142"/>
        <w:jc w:val="both"/>
        <w:rPr>
          <w:sz w:val="24"/>
        </w:rPr>
      </w:pPr>
      <w:r>
        <w:rPr>
          <w:color w:val="000000"/>
          <w:sz w:val="24"/>
        </w:rPr>
        <w:t xml:space="preserve">   учитывать выделенные учителем ориентиры действия при освоении нового художественного текста;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426" w:right="7" w:hanging="142"/>
        <w:jc w:val="both"/>
        <w:rPr>
          <w:sz w:val="24"/>
        </w:rPr>
      </w:pPr>
      <w:r>
        <w:rPr>
          <w:color w:val="000000"/>
          <w:sz w:val="24"/>
        </w:rPr>
        <w:t xml:space="preserve">   выполнять учебные действия в устной и письменной форме;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426" w:right="7" w:hanging="142"/>
        <w:jc w:val="both"/>
        <w:rPr>
          <w:sz w:val="24"/>
        </w:rPr>
      </w:pPr>
      <w:r>
        <w:rPr>
          <w:color w:val="000000"/>
          <w:sz w:val="24"/>
        </w:rPr>
        <w:t xml:space="preserve">   вносить коррективы в действие после его завершения, анализа результатов и их оценки. </w:t>
      </w:r>
    </w:p>
    <w:p w:rsidR="00D22872" w:rsidRDefault="00D22872" w:rsidP="00D22872">
      <w:pPr>
        <w:spacing w:after="23"/>
        <w:ind w:left="989" w:hanging="989"/>
        <w:rPr>
          <w:sz w:val="24"/>
        </w:rPr>
      </w:pPr>
      <w:r>
        <w:rPr>
          <w:b/>
          <w:color w:val="000000"/>
          <w:sz w:val="24"/>
        </w:rPr>
        <w:t>Обучающиеся</w:t>
      </w:r>
      <w:r>
        <w:rPr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получат возможность научиться:</w:t>
      </w:r>
      <w:r>
        <w:rPr>
          <w:i/>
          <w:color w:val="000000"/>
          <w:sz w:val="24"/>
        </w:rPr>
        <w:t xml:space="preserve">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709" w:right="7" w:hanging="425"/>
        <w:jc w:val="both"/>
        <w:rPr>
          <w:sz w:val="24"/>
        </w:rPr>
      </w:pPr>
      <w:r>
        <w:rPr>
          <w:color w:val="000000"/>
          <w:sz w:val="24"/>
        </w:rPr>
        <w:t xml:space="preserve">ставить новые задачи для освоения художественного текста в сотрудничестве с учителем;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709" w:right="7" w:hanging="425"/>
        <w:jc w:val="both"/>
        <w:rPr>
          <w:sz w:val="24"/>
        </w:rPr>
      </w:pPr>
      <w:r>
        <w:rPr>
          <w:color w:val="000000"/>
          <w:sz w:val="24"/>
        </w:rPr>
        <w:t xml:space="preserve">самостоятельно оценивать правильность выполненных действий как по ходу их выполнения, так и в результате проведенной работы; </w:t>
      </w:r>
    </w:p>
    <w:p w:rsidR="00D22872" w:rsidRDefault="00D22872" w:rsidP="00D22872">
      <w:pPr>
        <w:widowControl/>
        <w:numPr>
          <w:ilvl w:val="0"/>
          <w:numId w:val="5"/>
        </w:numPr>
        <w:autoSpaceDE/>
        <w:autoSpaceDN/>
        <w:spacing w:after="19" w:line="276" w:lineRule="auto"/>
        <w:ind w:left="709" w:right="7" w:hanging="425"/>
        <w:jc w:val="both"/>
        <w:rPr>
          <w:sz w:val="24"/>
        </w:rPr>
      </w:pPr>
      <w:r>
        <w:rPr>
          <w:color w:val="000000"/>
          <w:sz w:val="24"/>
        </w:rPr>
        <w:t xml:space="preserve">планировать собственную читательскую деятельность. </w:t>
      </w:r>
    </w:p>
    <w:p w:rsidR="00D22872" w:rsidRDefault="00D22872" w:rsidP="00D22872">
      <w:pPr>
        <w:keepNext/>
        <w:keepLines/>
        <w:spacing w:after="25"/>
        <w:ind w:left="989" w:hanging="989"/>
        <w:outlineLvl w:val="0"/>
        <w:rPr>
          <w:b/>
          <w:i/>
          <w:sz w:val="24"/>
          <w:u w:val="single" w:color="000000"/>
        </w:rPr>
      </w:pPr>
      <w:r>
        <w:rPr>
          <w:b/>
          <w:i/>
          <w:color w:val="000000"/>
          <w:sz w:val="24"/>
          <w:u w:val="single" w:color="000000"/>
        </w:rPr>
        <w:t>Познавательные</w:t>
      </w:r>
      <w:r>
        <w:rPr>
          <w:b/>
          <w:i/>
          <w:color w:val="000000"/>
          <w:sz w:val="24"/>
          <w:u w:color="000000"/>
        </w:rPr>
        <w:t xml:space="preserve"> </w:t>
      </w:r>
    </w:p>
    <w:p w:rsidR="00D22872" w:rsidRDefault="00D22872" w:rsidP="00D22872">
      <w:pPr>
        <w:spacing w:after="12" w:line="276" w:lineRule="auto"/>
        <w:ind w:left="989" w:hanging="989"/>
        <w:jc w:val="both"/>
        <w:rPr>
          <w:sz w:val="24"/>
        </w:rPr>
      </w:pPr>
      <w:r>
        <w:rPr>
          <w:b/>
          <w:color w:val="000000"/>
          <w:sz w:val="24"/>
        </w:rPr>
        <w:t>Обучающиеся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научатся:</w:t>
      </w:r>
      <w:r>
        <w:rPr>
          <w:color w:val="000000"/>
          <w:sz w:val="24"/>
        </w:rPr>
        <w:t xml:space="preserve">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346"/>
        <w:jc w:val="both"/>
        <w:rPr>
          <w:sz w:val="24"/>
        </w:rPr>
      </w:pPr>
      <w:r>
        <w:rPr>
          <w:color w:val="000000"/>
          <w:sz w:val="24"/>
        </w:rPr>
        <w:t xml:space="preserve">находить нужную информацию, используя словари, помещённые в учебнике (толковый, синонимический, фразеологический);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346"/>
        <w:jc w:val="both"/>
        <w:rPr>
          <w:sz w:val="24"/>
        </w:rPr>
      </w:pPr>
      <w:r>
        <w:rPr>
          <w:color w:val="000000"/>
          <w:sz w:val="24"/>
        </w:rPr>
        <w:t xml:space="preserve">выделять существенную информацию из текстов разных видов;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346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сравнивать произведения и их героев, классифицировать произведения по заданным критериям;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346"/>
        <w:jc w:val="both"/>
        <w:rPr>
          <w:sz w:val="24"/>
        </w:rPr>
      </w:pPr>
      <w:r>
        <w:rPr>
          <w:color w:val="000000"/>
          <w:sz w:val="24"/>
        </w:rPr>
        <w:t xml:space="preserve">устанавливать причинно-следственные связи между поступками героев произведений;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346"/>
        <w:jc w:val="both"/>
        <w:rPr>
          <w:sz w:val="24"/>
        </w:rPr>
      </w:pPr>
      <w:r>
        <w:rPr>
          <w:color w:val="000000"/>
          <w:sz w:val="24"/>
        </w:rPr>
        <w:t xml:space="preserve">устанавливать аналогии.  </w:t>
      </w:r>
    </w:p>
    <w:p w:rsidR="00D22872" w:rsidRDefault="00D22872" w:rsidP="00D22872">
      <w:pPr>
        <w:spacing w:after="23"/>
        <w:ind w:left="989" w:hanging="989"/>
        <w:rPr>
          <w:sz w:val="24"/>
        </w:rPr>
      </w:pPr>
      <w:r>
        <w:rPr>
          <w:b/>
          <w:color w:val="000000"/>
          <w:sz w:val="24"/>
        </w:rPr>
        <w:t xml:space="preserve"> Обучающиеся</w:t>
      </w:r>
      <w:r>
        <w:rPr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получат возможность научиться:</w:t>
      </w:r>
      <w:r>
        <w:rPr>
          <w:i/>
          <w:color w:val="000000"/>
          <w:sz w:val="24"/>
        </w:rPr>
        <w:t xml:space="preserve">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283"/>
        <w:jc w:val="both"/>
        <w:rPr>
          <w:sz w:val="24"/>
        </w:rPr>
      </w:pPr>
      <w:r>
        <w:rPr>
          <w:color w:val="000000"/>
          <w:sz w:val="24"/>
        </w:rPr>
        <w:t xml:space="preserve">осуществлять поиск необходимой информации, используя учебные пособия, фонды библиотек и Интернет;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283"/>
        <w:jc w:val="both"/>
        <w:rPr>
          <w:sz w:val="24"/>
        </w:rPr>
      </w:pPr>
      <w:r>
        <w:rPr>
          <w:color w:val="000000"/>
          <w:sz w:val="24"/>
        </w:rPr>
        <w:t xml:space="preserve">сравнивать и классифицировать жизненные явления, типы литературных произведений, героев, выбирая основания для классификации;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283"/>
        <w:jc w:val="both"/>
        <w:rPr>
          <w:sz w:val="24"/>
        </w:rPr>
      </w:pPr>
      <w:r>
        <w:rPr>
          <w:color w:val="000000"/>
          <w:sz w:val="24"/>
        </w:rPr>
        <w:t xml:space="preserve"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 </w:t>
      </w:r>
    </w:p>
    <w:p w:rsidR="00D22872" w:rsidRDefault="00D22872" w:rsidP="00D22872">
      <w:pPr>
        <w:widowControl/>
        <w:numPr>
          <w:ilvl w:val="0"/>
          <w:numId w:val="6"/>
        </w:numPr>
        <w:autoSpaceDE/>
        <w:autoSpaceDN/>
        <w:spacing w:after="19" w:line="276" w:lineRule="auto"/>
        <w:ind w:left="709" w:right="7" w:hanging="283"/>
        <w:jc w:val="both"/>
        <w:rPr>
          <w:sz w:val="24"/>
        </w:rPr>
      </w:pPr>
      <w:r>
        <w:rPr>
          <w:color w:val="000000"/>
          <w:sz w:val="24"/>
        </w:rPr>
        <w:t xml:space="preserve">работать с учебной статьёй (выделять узловые мысли, составлять план статьи). </w:t>
      </w:r>
    </w:p>
    <w:p w:rsidR="00D22872" w:rsidRDefault="00D22872" w:rsidP="00D22872">
      <w:pPr>
        <w:keepNext/>
        <w:keepLines/>
        <w:spacing w:after="25"/>
        <w:ind w:left="989" w:hanging="989"/>
        <w:outlineLvl w:val="0"/>
        <w:rPr>
          <w:b/>
          <w:i/>
          <w:sz w:val="24"/>
          <w:u w:val="single" w:color="000000"/>
        </w:rPr>
      </w:pPr>
      <w:r>
        <w:rPr>
          <w:b/>
          <w:i/>
          <w:color w:val="000000"/>
          <w:sz w:val="24"/>
          <w:u w:val="single" w:color="000000"/>
        </w:rPr>
        <w:t>Коммуникативные</w:t>
      </w:r>
      <w:r>
        <w:rPr>
          <w:b/>
          <w:i/>
          <w:color w:val="000000"/>
          <w:sz w:val="24"/>
          <w:u w:color="000000"/>
        </w:rPr>
        <w:t xml:space="preserve"> </w:t>
      </w:r>
    </w:p>
    <w:p w:rsidR="00D22872" w:rsidRDefault="00D22872" w:rsidP="00D22872">
      <w:pPr>
        <w:spacing w:after="12" w:line="276" w:lineRule="auto"/>
        <w:ind w:left="989" w:hanging="989"/>
        <w:jc w:val="both"/>
        <w:rPr>
          <w:sz w:val="24"/>
        </w:rPr>
      </w:pPr>
      <w:r>
        <w:rPr>
          <w:b/>
          <w:color w:val="000000"/>
          <w:sz w:val="24"/>
        </w:rPr>
        <w:t xml:space="preserve">Обучающиеся научатся: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работая в группе учитывать мнения партнёров, отличные от собственных;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аргументировать собственную позицию и координировать её с позицией партнёров при выработке решения;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точно и последовательно передавать партнёру необходимую информацию;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оказывать в сотрудничестве необходимую взаимопомощь, осуществлять взаимоконтроль;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владеть диалогической формой речи;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корректно строить речь при решении коммуникативных задач.  </w:t>
      </w:r>
    </w:p>
    <w:p w:rsidR="00D22872" w:rsidRDefault="00D22872" w:rsidP="00D22872">
      <w:pPr>
        <w:spacing w:after="23"/>
        <w:ind w:left="989" w:hanging="989"/>
        <w:rPr>
          <w:sz w:val="24"/>
        </w:rPr>
      </w:pPr>
      <w:r>
        <w:rPr>
          <w:b/>
          <w:color w:val="000000"/>
          <w:sz w:val="24"/>
        </w:rPr>
        <w:t>Обучающиеся</w:t>
      </w:r>
      <w:r>
        <w:rPr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получат возможность научиться:</w:t>
      </w:r>
      <w:r>
        <w:rPr>
          <w:i/>
          <w:color w:val="000000"/>
          <w:sz w:val="24"/>
        </w:rPr>
        <w:t xml:space="preserve">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понимать относительность мнений и подходов к решению поставленной проблемы; </w:t>
      </w:r>
    </w:p>
    <w:p w:rsidR="00D22872" w:rsidRDefault="00D22872" w:rsidP="00D22872">
      <w:pPr>
        <w:widowControl/>
        <w:numPr>
          <w:ilvl w:val="0"/>
          <w:numId w:val="4"/>
        </w:numPr>
        <w:autoSpaceDE/>
        <w:autoSpaceDN/>
        <w:spacing w:after="19" w:line="276" w:lineRule="auto"/>
        <w:ind w:left="426" w:right="7" w:hanging="10"/>
        <w:jc w:val="both"/>
        <w:rPr>
          <w:sz w:val="24"/>
        </w:rPr>
      </w:pPr>
      <w:r>
        <w:rPr>
          <w:color w:val="000000"/>
          <w:sz w:val="24"/>
        </w:rPr>
        <w:t xml:space="preserve">задавать вопросы, необходимые для организации работы в группе. </w:t>
      </w:r>
    </w:p>
    <w:p w:rsidR="00D22872" w:rsidRDefault="00D22872" w:rsidP="00D22872">
      <w:pPr>
        <w:spacing w:after="12" w:line="276" w:lineRule="auto"/>
        <w:ind w:right="1264"/>
        <w:rPr>
          <w:b/>
          <w:sz w:val="24"/>
        </w:rPr>
      </w:pPr>
    </w:p>
    <w:p w:rsidR="00D22872" w:rsidRDefault="00D22872" w:rsidP="00D22872">
      <w:pPr>
        <w:pStyle w:val="a4"/>
        <w:numPr>
          <w:ilvl w:val="0"/>
          <w:numId w:val="3"/>
        </w:numPr>
        <w:spacing w:after="12" w:line="276" w:lineRule="auto"/>
        <w:ind w:right="1264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Предметные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результаты.</w:t>
      </w:r>
    </w:p>
    <w:p w:rsidR="00D22872" w:rsidRDefault="00D22872" w:rsidP="00D22872">
      <w:pPr>
        <w:spacing w:after="12" w:line="276" w:lineRule="auto"/>
        <w:ind w:left="979" w:right="1264" w:hanging="979"/>
        <w:rPr>
          <w:sz w:val="24"/>
        </w:rPr>
      </w:pPr>
      <w:r>
        <w:rPr>
          <w:b/>
          <w:color w:val="000000"/>
          <w:sz w:val="24"/>
        </w:rPr>
        <w:t xml:space="preserve">Обучающиеся научатся: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09"/>
        <w:jc w:val="both"/>
        <w:rPr>
          <w:sz w:val="24"/>
        </w:rPr>
      </w:pPr>
      <w:r>
        <w:rPr>
          <w:sz w:val="24"/>
        </w:rPr>
        <w:t xml:space="preserve">читать (вслух и про себя) со скоростью, позволяющей осознавать (понимать) смысл прочитанного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прогнозировать содержание произведения по его заглавию, иллюстрациям;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находить ключевые слова, определять основную мысль прочитанного, выражать её своими словами;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ориентироваться в справочниках, энциклопедиях, детских периодических журналах;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>соотносить поступки героев с нравственными нормами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ориентироваться в научно-популярном и учебном тексте,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использовать полученную информацию. </w:t>
      </w:r>
    </w:p>
    <w:p w:rsidR="00D22872" w:rsidRDefault="00D22872" w:rsidP="00D22872">
      <w:pPr>
        <w:spacing w:after="23"/>
        <w:ind w:left="1276" w:hanging="1276"/>
        <w:rPr>
          <w:sz w:val="24"/>
        </w:rPr>
      </w:pPr>
      <w:r>
        <w:rPr>
          <w:b/>
          <w:color w:val="000000"/>
          <w:sz w:val="24"/>
        </w:rPr>
        <w:t xml:space="preserve">Обучающиеся </w:t>
      </w:r>
      <w:r>
        <w:rPr>
          <w:b/>
          <w:i/>
          <w:color w:val="000000"/>
          <w:sz w:val="24"/>
        </w:rPr>
        <w:t>получат возможность научиться:</w:t>
      </w:r>
      <w:r>
        <w:rPr>
          <w:b/>
          <w:color w:val="000000"/>
          <w:sz w:val="24"/>
        </w:rPr>
        <w:t xml:space="preserve">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составлять личное мнение о литературном произведении, выражать его на доступном уровне в устной и письменной речи;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высказывать своё суждение об эстетической и нравственной ценности художественного текста; </w:t>
      </w:r>
    </w:p>
    <w:p w:rsidR="00D22872" w:rsidRDefault="00D22872" w:rsidP="00D22872">
      <w:pPr>
        <w:widowControl/>
        <w:numPr>
          <w:ilvl w:val="0"/>
          <w:numId w:val="7"/>
        </w:numPr>
        <w:autoSpaceDE/>
        <w:autoSpaceDN/>
        <w:spacing w:after="19" w:line="276" w:lineRule="auto"/>
        <w:ind w:left="709" w:right="7" w:hanging="423"/>
        <w:jc w:val="both"/>
        <w:rPr>
          <w:sz w:val="24"/>
        </w:rPr>
      </w:pPr>
      <w:r>
        <w:rPr>
          <w:color w:val="000000"/>
          <w:sz w:val="24"/>
        </w:rPr>
        <w:t xml:space="preserve">выражать своё отношение к героям и к авторской позиции в письменной и устной форме; </w:t>
      </w:r>
    </w:p>
    <w:p w:rsidR="00D22872" w:rsidRDefault="00D22872" w:rsidP="00D22872">
      <w:pPr>
        <w:spacing w:line="444" w:lineRule="auto"/>
        <w:ind w:left="994" w:right="14360"/>
        <w:rPr>
          <w:sz w:val="24"/>
        </w:rPr>
      </w:pPr>
      <w:r>
        <w:rPr>
          <w:b/>
          <w:color w:val="000000"/>
          <w:sz w:val="24"/>
        </w:rPr>
        <w:t xml:space="preserve">  </w:t>
      </w:r>
    </w:p>
    <w:p w:rsidR="00D22872" w:rsidRDefault="00D22872" w:rsidP="00D22872">
      <w:pPr>
        <w:spacing w:after="27"/>
        <w:ind w:left="994"/>
        <w:rPr>
          <w:sz w:val="24"/>
        </w:rPr>
      </w:pPr>
      <w:r>
        <w:rPr>
          <w:b/>
          <w:color w:val="000000"/>
          <w:sz w:val="24"/>
        </w:rPr>
        <w:t xml:space="preserve"> </w:t>
      </w:r>
    </w:p>
    <w:p w:rsidR="00D22872" w:rsidRDefault="00D22872" w:rsidP="00D22872">
      <w:pPr>
        <w:ind w:left="708"/>
        <w:rPr>
          <w:sz w:val="24"/>
        </w:rPr>
      </w:pPr>
    </w:p>
    <w:p w:rsidR="00D22872" w:rsidRDefault="00D22872" w:rsidP="00D22872">
      <w:pPr>
        <w:ind w:left="720"/>
        <w:contextualSpacing/>
        <w:jc w:val="both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jc w:val="center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jc w:val="center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jc w:val="center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jc w:val="center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jc w:val="center"/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rPr>
          <w:b/>
          <w:i/>
          <w:color w:val="FF0000"/>
          <w:sz w:val="24"/>
          <w:u w:val="single"/>
        </w:rPr>
      </w:pPr>
    </w:p>
    <w:p w:rsidR="00D22872" w:rsidRDefault="00D22872" w:rsidP="00D22872">
      <w:pPr>
        <w:rPr>
          <w:b/>
          <w:sz w:val="24"/>
        </w:rPr>
      </w:pPr>
      <w:r>
        <w:rPr>
          <w:b/>
          <w:sz w:val="24"/>
        </w:rPr>
        <w:br w:type="page"/>
      </w:r>
    </w:p>
    <w:p w:rsidR="00D22872" w:rsidRDefault="00D22872" w:rsidP="00D22872">
      <w:pPr>
        <w:jc w:val="center"/>
        <w:rPr>
          <w:b/>
          <w:sz w:val="24"/>
        </w:rPr>
      </w:pPr>
    </w:p>
    <w:p w:rsidR="00D22872" w:rsidRDefault="00D22872" w:rsidP="00D22872">
      <w:pPr>
        <w:jc w:val="center"/>
        <w:rPr>
          <w:b/>
          <w:sz w:val="24"/>
        </w:rPr>
      </w:pPr>
    </w:p>
    <w:p w:rsidR="00D22872" w:rsidRDefault="00D22872" w:rsidP="00D22872">
      <w:pPr>
        <w:jc w:val="center"/>
        <w:rPr>
          <w:sz w:val="28"/>
        </w:rPr>
      </w:pPr>
      <w:r>
        <w:rPr>
          <w:b/>
          <w:sz w:val="24"/>
        </w:rPr>
        <w:t xml:space="preserve">2. </w:t>
      </w:r>
      <w:r>
        <w:rPr>
          <w:b/>
          <w:sz w:val="28"/>
        </w:rPr>
        <w:t>СОДЕРЖАНИЕ УЧЕБНОГО КУРСА «ЛИТЕРАТУРНОЕ ЧТЕНИЕ НА РОДНОМ ЯЗЫКЕ»</w:t>
      </w:r>
    </w:p>
    <w:p w:rsidR="00D22872" w:rsidRDefault="00D22872" w:rsidP="00D22872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 КЛАСС </w:t>
      </w:r>
      <w:r>
        <w:rPr>
          <w:b/>
          <w:i/>
          <w:color w:val="00B050"/>
          <w:sz w:val="28"/>
        </w:rPr>
        <w:t>(16 часов)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Раздел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Мир детства (10ч)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речевой и читательской деятельности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</w:rPr>
        <w:t xml:space="preserve"> (слушание)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Чтение вслух. </w:t>
      </w:r>
      <w:r>
        <w:rPr>
          <w:rFonts w:ascii="Times New Roman" w:hAnsi="Times New Roman"/>
          <w:sz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>
        <w:rPr>
          <w:rFonts w:ascii="Times New Roman" w:hAnsi="Times New Roman"/>
          <w:b/>
          <w:sz w:val="24"/>
        </w:rPr>
        <w:t>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Эмоционально-нравственная оценка поступков героев.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Россия - Родина моя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 (культура речевого общения)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Диалогическая и монологическая речь. </w:t>
      </w:r>
      <w:r>
        <w:rPr>
          <w:rFonts w:ascii="Times New Roman" w:hAnsi="Times New Roman"/>
          <w:sz w:val="24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Декламирование</w:t>
      </w:r>
      <w:proofErr w:type="spellEnd"/>
      <w:r>
        <w:rPr>
          <w:rFonts w:ascii="Times New Roman" w:hAnsi="Times New Roman"/>
          <w:b/>
          <w:sz w:val="24"/>
        </w:rPr>
        <w:t xml:space="preserve"> (чтение наизусть) </w:t>
      </w:r>
      <w:r>
        <w:rPr>
          <w:rFonts w:ascii="Times New Roman" w:hAnsi="Times New Roman"/>
          <w:sz w:val="24"/>
        </w:rPr>
        <w:t>стихотворных произведений по выбору учащихся.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Письмо (культура письменной речи)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Библиографическая культура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чтения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Литературоведческая пропедевтика (практическое освоение)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Творческая деятельность обучающихся </w:t>
      </w:r>
      <w:r>
        <w:rPr>
          <w:rFonts w:ascii="Times New Roman" w:hAnsi="Times New Roman"/>
          <w:sz w:val="24"/>
        </w:rPr>
        <w:t>(на основе изученных литературных произведений)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/>
          <w:sz w:val="24"/>
        </w:rPr>
        <w:t>инсценирование</w:t>
      </w:r>
      <w:proofErr w:type="spellEnd"/>
      <w:r>
        <w:rPr>
          <w:rFonts w:ascii="Times New Roman" w:hAnsi="Times New Roman"/>
          <w:sz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D22872" w:rsidRDefault="00D22872" w:rsidP="00D22872">
      <w:pPr>
        <w:pStyle w:val="a6"/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Особенностью 1 класса является то, что в первом полугодии предпочтение отдается слушанию: пока не все первоклассники умеют читать, развивается навык восприятия художественных произведений на слух. Все тексты подраздела «Я и книги», часть текстов подраздела «Я взрослею» и ряд текстов других подразделов читает педагог.</w:t>
      </w: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</w:rPr>
      </w:pPr>
    </w:p>
    <w:p w:rsidR="00D22872" w:rsidRDefault="00D22872" w:rsidP="00D22872">
      <w:pPr>
        <w:pStyle w:val="a6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spacing w:line="276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3.ТЕМАТИЧЕСКОЕ ПЛАНИРОВАНИЕ УЧЕБНОГО КУРСА</w:t>
      </w:r>
    </w:p>
    <w:p w:rsidR="00D22872" w:rsidRDefault="00D22872" w:rsidP="00D22872">
      <w:pPr>
        <w:spacing w:line="276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«ЛИТЕРАТУРНОЕ ЧТЕНИЕ НА РОДНОМ ЯЗЫКЕ»</w:t>
      </w:r>
    </w:p>
    <w:p w:rsidR="00D22872" w:rsidRDefault="00D22872" w:rsidP="00D22872">
      <w:pPr>
        <w:pStyle w:val="a4"/>
        <w:spacing w:after="0"/>
        <w:ind w:left="8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1 КЛАСС</w:t>
      </w:r>
    </w:p>
    <w:p w:rsidR="00D22872" w:rsidRDefault="00D22872" w:rsidP="00D22872">
      <w:pPr>
        <w:jc w:val="both"/>
        <w:rPr>
          <w:b/>
          <w:color w:val="FF0000"/>
          <w:sz w:val="24"/>
        </w:rPr>
      </w:pP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067"/>
        <w:gridCol w:w="1134"/>
        <w:gridCol w:w="2410"/>
      </w:tblGrid>
      <w:tr w:rsidR="00094183" w:rsidTr="0009418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094183" w:rsidTr="00094183">
        <w:trPr>
          <w:trHeight w:val="3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94183" w:rsidTr="00094183">
        <w:trPr>
          <w:trHeight w:val="36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ind w:left="176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rPr>
                <w:b/>
                <w:sz w:val="24"/>
              </w:rPr>
            </w:pPr>
          </w:p>
        </w:tc>
      </w:tr>
      <w:tr w:rsidR="00094183" w:rsidTr="00094183">
        <w:trPr>
          <w:trHeight w:val="29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ind w:left="176" w:hanging="4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  Не красна книга письмом, красна умом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FD48AF" w:rsidP="00A85626">
            <w:pPr>
              <w:spacing w:line="276" w:lineRule="auto"/>
              <w:jc w:val="center"/>
              <w:rPr>
                <w:sz w:val="24"/>
              </w:rPr>
            </w:pPr>
            <w:hyperlink r:id="rId5">
              <w:r w:rsidR="00094183">
                <w:rPr>
                  <w:sz w:val="15"/>
                </w:rPr>
                <w:t>http://www.rus.1september.ru</w:t>
              </w:r>
            </w:hyperlink>
          </w:p>
        </w:tc>
      </w:tr>
      <w:tr w:rsidR="00094183" w:rsidTr="00094183">
        <w:trPr>
          <w:trHeight w:val="45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pStyle w:val="TableParagraph"/>
              <w:ind w:left="176" w:hanging="4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взрослею. Без друга в жизни туго.</w:t>
            </w:r>
            <w:r>
              <w:t xml:space="preserve"> </w:t>
            </w:r>
            <w:r>
              <w:rPr>
                <w:sz w:val="24"/>
              </w:rPr>
              <w:t>Не тот прав, кто сильный, а тот, кто честный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TableParagraph"/>
              <w:spacing w:line="31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FD48AF" w:rsidP="00A85626">
            <w:pPr>
              <w:pStyle w:val="TableParagraph"/>
              <w:spacing w:line="315" w:lineRule="exact"/>
              <w:ind w:left="105"/>
              <w:jc w:val="center"/>
              <w:rPr>
                <w:sz w:val="24"/>
              </w:rPr>
            </w:pPr>
            <w:hyperlink r:id="rId6">
              <w:r w:rsidR="00094183">
                <w:rPr>
                  <w:sz w:val="15"/>
                </w:rPr>
                <w:t>http://www.rus.1september.ru</w:t>
              </w:r>
            </w:hyperlink>
          </w:p>
        </w:tc>
      </w:tr>
      <w:tr w:rsidR="00094183" w:rsidTr="0009418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pStyle w:val="TableParagraph"/>
              <w:spacing w:before="2"/>
              <w:ind w:left="176" w:hanging="4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мечтаю. Необычное в обычном.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TableParagraph"/>
              <w:spacing w:line="31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FD48AF" w:rsidP="00A85626">
            <w:pPr>
              <w:pStyle w:val="TableParagraph"/>
              <w:spacing w:line="317" w:lineRule="exact"/>
              <w:ind w:left="105"/>
              <w:jc w:val="center"/>
              <w:rPr>
                <w:sz w:val="24"/>
              </w:rPr>
            </w:pPr>
            <w:hyperlink r:id="rId7">
              <w:r w:rsidR="00094183">
                <w:rPr>
                  <w:sz w:val="15"/>
                </w:rPr>
                <w:t>http://www.rus.1september.ru</w:t>
              </w:r>
            </w:hyperlink>
          </w:p>
        </w:tc>
      </w:tr>
      <w:tr w:rsidR="00094183" w:rsidTr="00094183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pStyle w:val="TableParagraph"/>
              <w:spacing w:line="319" w:lineRule="exact"/>
              <w:ind w:left="176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- Родина моя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pStyle w:val="TableParagraph"/>
              <w:spacing w:line="31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pStyle w:val="TableParagraph"/>
              <w:spacing w:line="319" w:lineRule="exact"/>
              <w:ind w:left="105"/>
              <w:rPr>
                <w:b/>
                <w:sz w:val="24"/>
              </w:rPr>
            </w:pPr>
          </w:p>
        </w:tc>
      </w:tr>
      <w:tr w:rsidR="00094183" w:rsidTr="0009418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ind w:left="176" w:hanging="46"/>
              <w:rPr>
                <w:sz w:val="24"/>
              </w:rPr>
            </w:pPr>
            <w:r>
              <w:rPr>
                <w:sz w:val="24"/>
              </w:rPr>
              <w:t>Что мы Родиной зовём. С чего начинается Родина?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FD48AF" w:rsidP="00A85626">
            <w:pPr>
              <w:spacing w:line="276" w:lineRule="auto"/>
              <w:jc w:val="center"/>
              <w:rPr>
                <w:sz w:val="24"/>
              </w:rPr>
            </w:pPr>
            <w:hyperlink r:id="rId8">
              <w:r w:rsidR="00094183">
                <w:rPr>
                  <w:sz w:val="15"/>
                </w:rPr>
                <w:t>http://www.rus.1september.ru</w:t>
              </w:r>
            </w:hyperlink>
          </w:p>
        </w:tc>
      </w:tr>
      <w:tr w:rsidR="00094183" w:rsidTr="0009418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ind w:left="176" w:hanging="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 Одним костром весь мир согреет. Выше облака ходячего. В синем море белые гуси.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FD48AF" w:rsidP="00A85626">
            <w:pPr>
              <w:spacing w:line="276" w:lineRule="auto"/>
              <w:jc w:val="center"/>
              <w:rPr>
                <w:sz w:val="24"/>
              </w:rPr>
            </w:pPr>
            <w:hyperlink r:id="rId9">
              <w:r w:rsidR="00094183">
                <w:rPr>
                  <w:sz w:val="15"/>
                </w:rPr>
                <w:t>http://www.rus.1september.ru</w:t>
              </w:r>
            </w:hyperlink>
          </w:p>
        </w:tc>
      </w:tr>
      <w:tr w:rsidR="00094183" w:rsidTr="0009418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ind w:left="176" w:hanging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83" w:rsidRDefault="00094183" w:rsidP="00A856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094183" w:rsidRDefault="00094183" w:rsidP="00094183">
      <w:pPr>
        <w:spacing w:line="276" w:lineRule="auto"/>
        <w:ind w:left="-142"/>
        <w:contextualSpacing/>
        <w:jc w:val="center"/>
        <w:rPr>
          <w:b/>
          <w:sz w:val="24"/>
        </w:rPr>
      </w:pPr>
    </w:p>
    <w:p w:rsidR="00094183" w:rsidRDefault="00094183" w:rsidP="00094183">
      <w:pPr>
        <w:spacing w:line="276" w:lineRule="auto"/>
        <w:ind w:left="-142"/>
        <w:contextualSpacing/>
        <w:jc w:val="center"/>
        <w:rPr>
          <w:b/>
          <w:i/>
          <w:sz w:val="24"/>
          <w:u w:val="single"/>
        </w:rPr>
      </w:pPr>
      <w:r>
        <w:rPr>
          <w:b/>
          <w:sz w:val="24"/>
        </w:rPr>
        <w:t>КАЛЕНДАРНО – ТЕМАТИЧЕСКОЕ ПЛАНИРОВАНИЕ УЧЕБНОГО КУРСА «ЛИТЕРАТУРНОЕ ЧТЕНИЕ НА РОДНОМ (РУССКОМ) ЯЗЫКЕ»</w:t>
      </w:r>
      <w:r>
        <w:rPr>
          <w:b/>
          <w:i/>
          <w:sz w:val="24"/>
        </w:rPr>
        <w:t>.1</w:t>
      </w:r>
      <w:r>
        <w:rPr>
          <w:b/>
          <w:sz w:val="24"/>
        </w:rPr>
        <w:t xml:space="preserve"> КЛАСС</w:t>
      </w:r>
    </w:p>
    <w:p w:rsidR="00094183" w:rsidRDefault="00094183" w:rsidP="00094183">
      <w:pPr>
        <w:spacing w:line="276" w:lineRule="auto"/>
        <w:ind w:firstLine="540"/>
        <w:jc w:val="center"/>
        <w:rPr>
          <w:b/>
          <w:color w:val="FF0000"/>
          <w:sz w:val="24"/>
        </w:rPr>
      </w:pPr>
    </w:p>
    <w:tbl>
      <w:tblPr>
        <w:tblW w:w="9236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703"/>
        <w:gridCol w:w="1701"/>
        <w:gridCol w:w="851"/>
        <w:gridCol w:w="1134"/>
      </w:tblGrid>
      <w:tr w:rsidR="00094183" w:rsidTr="00094183">
        <w:trPr>
          <w:trHeight w:val="56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4183" w:rsidRDefault="00094183" w:rsidP="00A85626">
            <w:pPr>
              <w:spacing w:line="276" w:lineRule="auto"/>
              <w:ind w:left="-23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изучения</w:t>
            </w:r>
          </w:p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094183" w:rsidTr="00094183">
        <w:trPr>
          <w:trHeight w:val="562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094183" w:rsidTr="00094183">
        <w:trPr>
          <w:trHeight w:val="152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94183" w:rsidTr="00094183">
        <w:trPr>
          <w:trHeight w:val="3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4183" w:rsidTr="00094183">
        <w:trPr>
          <w:trHeight w:val="152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 детства (8 часов)</w:t>
            </w: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красна книга письмом, красна </w:t>
            </w:r>
            <w:proofErr w:type="gramStart"/>
            <w:r>
              <w:rPr>
                <w:rFonts w:ascii="Times New Roman" w:hAnsi="Times New Roman"/>
                <w:sz w:val="24"/>
              </w:rPr>
              <w:t>умом .</w:t>
            </w:r>
            <w:proofErr w:type="gramEnd"/>
          </w:p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С.А.Баруздин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«Самое </w:t>
            </w:r>
            <w:r>
              <w:rPr>
                <w:rFonts w:ascii="Times New Roman" w:hAnsi="Times New Roman"/>
                <w:spacing w:val="-67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spacing w:val="-1"/>
                <w:sz w:val="24"/>
              </w:rPr>
              <w:t>дело»,</w:t>
            </w:r>
            <w:r>
              <w:rPr>
                <w:rFonts w:ascii="Times New Roman" w:hAnsi="Times New Roman"/>
                <w:spacing w:val="-6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Л.В.Куклин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научился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читать»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Н.Н.Носов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 Волшебные сказки»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«Парус», </w:t>
            </w:r>
            <w:proofErr w:type="spellStart"/>
            <w:r>
              <w:rPr>
                <w:rFonts w:ascii="Times New Roman" w:hAnsi="Times New Roman"/>
                <w:sz w:val="24"/>
              </w:rPr>
              <w:t>Т.В.Толстая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«Детство Лермонтова»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ind w:right="-73" w:firstLine="34"/>
              <w:rPr>
                <w:spacing w:val="-1"/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взрослею. Без друга в жизни </w:t>
            </w:r>
            <w:proofErr w:type="gramStart"/>
            <w:r>
              <w:rPr>
                <w:sz w:val="24"/>
              </w:rPr>
              <w:t>туго</w:t>
            </w:r>
            <w:r>
              <w:rPr>
                <w:spacing w:val="-1"/>
                <w:sz w:val="24"/>
              </w:rPr>
              <w:t xml:space="preserve"> .</w:t>
            </w:r>
            <w:proofErr w:type="gramEnd"/>
          </w:p>
          <w:p w:rsidR="00094183" w:rsidRDefault="00094183" w:rsidP="00A85626">
            <w:pPr>
              <w:spacing w:line="276" w:lineRule="auto"/>
              <w:ind w:right="-73" w:firstLine="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С.Л.Прокофьева</w:t>
            </w:r>
            <w:proofErr w:type="spellEnd"/>
            <w:r>
              <w:rPr>
                <w:spacing w:val="-1"/>
                <w:sz w:val="24"/>
              </w:rPr>
              <w:t xml:space="preserve"> «Самый 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большой </w:t>
            </w:r>
            <w:proofErr w:type="spellStart"/>
            <w:r>
              <w:rPr>
                <w:sz w:val="24"/>
              </w:rPr>
              <w:t>друг»,</w:t>
            </w:r>
            <w:r>
              <w:rPr>
                <w:spacing w:val="-2"/>
                <w:sz w:val="24"/>
              </w:rPr>
              <w:t>И.А</w:t>
            </w:r>
            <w:proofErr w:type="spellEnd"/>
            <w:r>
              <w:rPr>
                <w:spacing w:val="-6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будем </w:t>
            </w:r>
            <w:r>
              <w:rPr>
                <w:spacing w:val="-67"/>
                <w:sz w:val="24"/>
              </w:rPr>
              <w:t xml:space="preserve">           </w:t>
            </w:r>
            <w:r>
              <w:rPr>
                <w:sz w:val="24"/>
              </w:rPr>
              <w:t xml:space="preserve">дружить друг с другом»,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Н.К.Абрамцева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«Цветы </w:t>
            </w:r>
            <w:r>
              <w:rPr>
                <w:spacing w:val="-67"/>
                <w:sz w:val="24"/>
              </w:rPr>
              <w:t xml:space="preserve">          </w:t>
            </w:r>
            <w:r>
              <w:rPr>
                <w:sz w:val="24"/>
              </w:rPr>
              <w:t>и зеркало»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tabs>
                <w:tab w:val="left" w:pos="1213"/>
              </w:tabs>
              <w:spacing w:line="276" w:lineRule="auto"/>
              <w:ind w:right="-73" w:firstLine="34"/>
              <w:rPr>
                <w:sz w:val="24"/>
              </w:rPr>
            </w:pPr>
            <w:r>
              <w:rPr>
                <w:sz w:val="24"/>
              </w:rPr>
              <w:t xml:space="preserve">Не тот прав, кто сильный, а тот, кто </w:t>
            </w:r>
            <w:proofErr w:type="gramStart"/>
            <w:r>
              <w:rPr>
                <w:sz w:val="24"/>
              </w:rPr>
              <w:t>честный .</w:t>
            </w:r>
            <w:proofErr w:type="gramEnd"/>
          </w:p>
          <w:p w:rsidR="00094183" w:rsidRDefault="00094183" w:rsidP="00A85626">
            <w:pPr>
              <w:tabs>
                <w:tab w:val="left" w:pos="1213"/>
              </w:tabs>
              <w:spacing w:line="276" w:lineRule="auto"/>
              <w:ind w:right="-73" w:firstLine="34"/>
              <w:rPr>
                <w:sz w:val="24"/>
              </w:rPr>
            </w:pPr>
            <w:r>
              <w:rPr>
                <w:sz w:val="24"/>
              </w:rPr>
              <w:t>Л.Н. Толстой «Лгун», Враль. Русская народная сказка.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В.А.Осеева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«Почему?»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фантазирую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мечтаю. Необычное в обычном.</w:t>
            </w:r>
          </w:p>
          <w:p w:rsidR="00094183" w:rsidRDefault="00094183" w:rsidP="00A85626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«Воротился</w:t>
            </w:r>
            <w:r>
              <w:rPr>
                <w:rFonts w:ascii="Times New Roman" w:hAnsi="Times New Roman"/>
                <w:sz w:val="24"/>
              </w:rPr>
              <w:tab/>
              <w:t>старик</w:t>
            </w:r>
            <w:r>
              <w:rPr>
                <w:rFonts w:ascii="Times New Roman" w:hAnsi="Times New Roman"/>
                <w:sz w:val="24"/>
              </w:rPr>
              <w:tab/>
              <w:t xml:space="preserve">ко старухе», </w:t>
            </w:r>
            <w:proofErr w:type="spellStart"/>
            <w:r>
              <w:rPr>
                <w:rFonts w:ascii="Times New Roman" w:hAnsi="Times New Roman"/>
                <w:sz w:val="24"/>
              </w:rPr>
              <w:t>Р.С.Сеф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«Чудо», </w:t>
            </w:r>
            <w:proofErr w:type="spellStart"/>
            <w:r>
              <w:rPr>
                <w:rFonts w:ascii="Times New Roman" w:hAnsi="Times New Roman"/>
                <w:sz w:val="24"/>
              </w:rPr>
              <w:t>В.В.Лунин</w:t>
            </w:r>
            <w:proofErr w:type="spellEnd"/>
            <w:r>
              <w:rPr>
                <w:rFonts w:ascii="Times New Roman" w:hAnsi="Times New Roman"/>
                <w:sz w:val="24"/>
              </w:rPr>
              <w:t>. «Я видел чудо»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ind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z w:val="24"/>
              </w:rPr>
              <w:t>. «Закат солнца»,</w:t>
            </w:r>
            <w:r>
              <w:rPr>
                <w:sz w:val="24"/>
              </w:rPr>
              <w:tab/>
              <w:t>«Осинкам холодно»,</w:t>
            </w:r>
            <w:proofErr w:type="spellStart"/>
            <w:r>
              <w:rPr>
                <w:sz w:val="24"/>
              </w:rPr>
              <w:t>С.А.Иванов</w:t>
            </w:r>
            <w:proofErr w:type="spellEnd"/>
            <w:r>
              <w:rPr>
                <w:sz w:val="24"/>
              </w:rPr>
              <w:t xml:space="preserve"> «Снежный заповедник» , </w:t>
            </w:r>
            <w:proofErr w:type="spellStart"/>
            <w:r>
              <w:rPr>
                <w:sz w:val="24"/>
              </w:rPr>
              <w:t>М.С.Харитонов</w:t>
            </w:r>
            <w:proofErr w:type="spellEnd"/>
            <w:r>
              <w:rPr>
                <w:sz w:val="24"/>
              </w:rPr>
              <w:t xml:space="preserve"> «Учитель вранья» </w:t>
            </w:r>
            <w:proofErr w:type="spellStart"/>
            <w:r>
              <w:rPr>
                <w:sz w:val="24"/>
              </w:rPr>
              <w:t>В.Ф.Тендряков</w:t>
            </w:r>
            <w:proofErr w:type="spellEnd"/>
            <w:r>
              <w:rPr>
                <w:sz w:val="24"/>
              </w:rPr>
              <w:t>», Весенние перевёртыши»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Россия - Родина моя (8 часов)</w:t>
            </w: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pStyle w:val="a6"/>
              <w:tabs>
                <w:tab w:val="left" w:pos="2072"/>
              </w:tabs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Родиной зовём. С чего начинается Родина?</w:t>
            </w:r>
          </w:p>
          <w:p w:rsidR="00094183" w:rsidRDefault="00094183" w:rsidP="00A85626">
            <w:pPr>
              <w:pStyle w:val="a6"/>
              <w:tabs>
                <w:tab w:val="left" w:pos="2072"/>
              </w:tabs>
              <w:spacing w:line="276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В.А.Осеева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«Колыбельная песенка», </w:t>
            </w:r>
            <w:proofErr w:type="spellStart"/>
            <w:r>
              <w:rPr>
                <w:rFonts w:ascii="Times New Roman" w:hAnsi="Times New Roman"/>
                <w:sz w:val="24"/>
              </w:rPr>
              <w:t>П.А.Синявский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«Рисунок» , </w:t>
            </w:r>
            <w:proofErr w:type="spellStart"/>
            <w:r>
              <w:rPr>
                <w:rFonts w:ascii="Times New Roman" w:hAnsi="Times New Roman"/>
                <w:sz w:val="24"/>
              </w:rPr>
              <w:t>С.А.Махотин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«Этот дом со скрипучим крыльцом»,  </w:t>
            </w:r>
            <w:proofErr w:type="spellStart"/>
            <w:r>
              <w:rPr>
                <w:rFonts w:ascii="Times New Roman" w:hAnsi="Times New Roman"/>
                <w:sz w:val="24"/>
              </w:rPr>
              <w:t>Ф.П.Савинов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«Родное»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tabs>
                <w:tab w:val="left" w:pos="2198"/>
              </w:tabs>
              <w:spacing w:line="276" w:lineRule="auto"/>
              <w:ind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В.Ф.Боков</w:t>
            </w:r>
            <w:proofErr w:type="spellEnd"/>
            <w:r>
              <w:rPr>
                <w:sz w:val="24"/>
              </w:rPr>
              <w:t xml:space="preserve"> «Откуда начинается Россия?», </w:t>
            </w: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«Наше Отечество»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tabs>
                <w:tab w:val="left" w:pos="3789"/>
              </w:tabs>
              <w:spacing w:line="276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 Одним костром весь мир согреет.</w:t>
            </w:r>
          </w:p>
          <w:p w:rsidR="00094183" w:rsidRDefault="00094183" w:rsidP="00A85626">
            <w:pPr>
              <w:tabs>
                <w:tab w:val="left" w:pos="3789"/>
              </w:tabs>
              <w:spacing w:line="276" w:lineRule="auto"/>
              <w:ind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А.Н.Толстой</w:t>
            </w:r>
            <w:proofErr w:type="spellEnd"/>
            <w:r>
              <w:rPr>
                <w:sz w:val="24"/>
              </w:rPr>
              <w:t xml:space="preserve"> «Петушки», </w:t>
            </w:r>
            <w:proofErr w:type="spellStart"/>
            <w:r>
              <w:rPr>
                <w:sz w:val="24"/>
              </w:rPr>
              <w:t>С.В.Сахарнов</w:t>
            </w:r>
            <w:proofErr w:type="spellEnd"/>
            <w:r>
              <w:rPr>
                <w:sz w:val="24"/>
              </w:rPr>
              <w:t xml:space="preserve"> « Мезень»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before="9" w:line="276" w:lineRule="auto"/>
              <w:ind w:left="114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Е.В.Григорьева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 xml:space="preserve">Осенью </w:t>
            </w:r>
            <w:r>
              <w:rPr>
                <w:spacing w:val="-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рыжей</w:t>
            </w:r>
            <w:proofErr w:type="gramEnd"/>
            <w:r>
              <w:rPr>
                <w:sz w:val="24"/>
              </w:rPr>
              <w:t>»,В.М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Катанов</w:t>
            </w:r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>Жар-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tabs>
                <w:tab w:val="left" w:pos="1342"/>
                <w:tab w:val="left" w:pos="2137"/>
              </w:tabs>
              <w:spacing w:before="7" w:line="276" w:lineRule="auto"/>
              <w:ind w:left="114" w:right="92" w:firstLine="34"/>
              <w:rPr>
                <w:sz w:val="24"/>
              </w:rPr>
            </w:pPr>
            <w:r>
              <w:rPr>
                <w:sz w:val="24"/>
              </w:rPr>
              <w:t xml:space="preserve">Выше облака ходячего. </w:t>
            </w:r>
            <w:proofErr w:type="spellStart"/>
            <w:r>
              <w:rPr>
                <w:sz w:val="24"/>
              </w:rPr>
              <w:t>И.А.Бунин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,</w:t>
            </w:r>
            <w:proofErr w:type="gramEnd"/>
          </w:p>
          <w:p w:rsidR="00094183" w:rsidRDefault="00094183" w:rsidP="00A85626">
            <w:pPr>
              <w:tabs>
                <w:tab w:val="left" w:pos="1342"/>
                <w:tab w:val="left" w:pos="2137"/>
              </w:tabs>
              <w:spacing w:before="7" w:line="276" w:lineRule="auto"/>
              <w:ind w:left="114" w:right="92" w:firstLine="34"/>
              <w:rPr>
                <w:sz w:val="24"/>
              </w:rPr>
            </w:pPr>
            <w:r>
              <w:rPr>
                <w:sz w:val="24"/>
              </w:rPr>
              <w:t>В.П. Крапивин. 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ind w:right="-73" w:firstLine="34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Поздним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 xml:space="preserve">      </w:t>
            </w:r>
            <w:r>
              <w:rPr>
                <w:sz w:val="24"/>
              </w:rPr>
              <w:t>вечером ранней весной»,</w:t>
            </w:r>
            <w:r>
              <w:rPr>
                <w:spacing w:val="-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С.В.Востоков</w:t>
            </w:r>
            <w:proofErr w:type="spellEnd"/>
            <w:r>
              <w:rPr>
                <w:sz w:val="24"/>
              </w:rPr>
              <w:t xml:space="preserve"> «Месяц»,</w:t>
            </w:r>
          </w:p>
          <w:p w:rsidR="00094183" w:rsidRDefault="00094183" w:rsidP="00A85626">
            <w:pPr>
              <w:spacing w:line="276" w:lineRule="auto"/>
              <w:ind w:right="-73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Е.В.Липатова</w:t>
            </w:r>
            <w:proofErr w:type="spellEnd"/>
            <w:r>
              <w:rPr>
                <w:sz w:val="24"/>
              </w:rPr>
              <w:t xml:space="preserve"> «Луна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похожа на </w:t>
            </w:r>
            <w:r>
              <w:rPr>
                <w:spacing w:val="-1"/>
                <w:sz w:val="24"/>
              </w:rPr>
              <w:t>ежа»,</w:t>
            </w:r>
            <w:r>
              <w:rPr>
                <w:spacing w:val="-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Г.М.Кружков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«Звёзды»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ind w:right="-73" w:firstLine="34"/>
              <w:rPr>
                <w:sz w:val="24"/>
              </w:rPr>
            </w:pPr>
            <w:r>
              <w:rPr>
                <w:sz w:val="24"/>
              </w:rPr>
              <w:t>В синем море белые гуси.</w:t>
            </w:r>
          </w:p>
          <w:p w:rsidR="00094183" w:rsidRDefault="00094183" w:rsidP="00A85626">
            <w:pPr>
              <w:spacing w:line="276" w:lineRule="auto"/>
              <w:ind w:right="-73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Я.П.Полонский</w:t>
            </w:r>
            <w:proofErr w:type="spellEnd"/>
            <w:r>
              <w:rPr>
                <w:sz w:val="24"/>
              </w:rPr>
              <w:t xml:space="preserve"> «По горам две хмурых тучи», </w:t>
            </w:r>
            <w:proofErr w:type="spellStart"/>
            <w:r>
              <w:rPr>
                <w:sz w:val="24"/>
              </w:rPr>
              <w:t>Г.В.Сапгир</w:t>
            </w:r>
            <w:proofErr w:type="spellEnd"/>
            <w:r>
              <w:rPr>
                <w:sz w:val="24"/>
              </w:rPr>
              <w:t xml:space="preserve"> «Тучи»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  <w:tr w:rsidR="00094183" w:rsidTr="00094183">
        <w:trPr>
          <w:trHeight w:val="6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83" w:rsidRDefault="00094183" w:rsidP="00A8562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С.В. Востоков «Два яблока», </w:t>
            </w:r>
            <w:proofErr w:type="spellStart"/>
            <w:r>
              <w:rPr>
                <w:sz w:val="24"/>
              </w:rPr>
              <w:t>Г.М.Кружков</w:t>
            </w:r>
            <w:proofErr w:type="spellEnd"/>
            <w:r>
              <w:rPr>
                <w:sz w:val="24"/>
              </w:rPr>
              <w:t xml:space="preserve"> «Зеркала»,</w:t>
            </w:r>
          </w:p>
          <w:p w:rsidR="00094183" w:rsidRDefault="00094183" w:rsidP="00A85626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Д.Шуб</w:t>
            </w:r>
            <w:proofErr w:type="spellEnd"/>
            <w:r>
              <w:rPr>
                <w:sz w:val="24"/>
              </w:rPr>
              <w:t xml:space="preserve"> «Облачные великаны»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83" w:rsidRDefault="00094183" w:rsidP="00A85626">
            <w:pPr>
              <w:spacing w:line="276" w:lineRule="auto"/>
              <w:contextualSpacing/>
              <w:jc w:val="center"/>
              <w:rPr>
                <w:sz w:val="24"/>
              </w:rPr>
            </w:pPr>
          </w:p>
        </w:tc>
      </w:tr>
    </w:tbl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 w:rsidP="00D22872">
      <w:pPr>
        <w:ind w:firstLine="540"/>
        <w:jc w:val="both"/>
        <w:rPr>
          <w:b/>
          <w:color w:val="FF0000"/>
          <w:sz w:val="24"/>
        </w:rPr>
      </w:pPr>
    </w:p>
    <w:p w:rsidR="00D22872" w:rsidRDefault="00D22872"/>
    <w:sectPr w:rsidR="00D2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B16"/>
    <w:multiLevelType w:val="multilevel"/>
    <w:tmpl w:val="13C6EEE2"/>
    <w:lvl w:ilvl="0">
      <w:start w:val="1"/>
      <w:numFmt w:val="bullet"/>
      <w:lvlText w:val=""/>
      <w:lvlJc w:val="left"/>
      <w:pPr>
        <w:ind w:left="1401" w:firstLine="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</w:abstractNum>
  <w:abstractNum w:abstractNumId="1" w15:restartNumberingAfterBreak="0">
    <w:nsid w:val="0FB9601C"/>
    <w:multiLevelType w:val="multilevel"/>
    <w:tmpl w:val="BEBCC46A"/>
    <w:lvl w:ilvl="0">
      <w:start w:val="1"/>
      <w:numFmt w:val="bullet"/>
      <w:lvlText w:val=""/>
      <w:lvlJc w:val="left"/>
      <w:pPr>
        <w:ind w:left="1339" w:firstLine="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27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9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71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43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15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87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9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31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</w:abstractNum>
  <w:abstractNum w:abstractNumId="2" w15:restartNumberingAfterBreak="0">
    <w:nsid w:val="24382832"/>
    <w:multiLevelType w:val="multilevel"/>
    <w:tmpl w:val="9BB4EC26"/>
    <w:lvl w:ilvl="0">
      <w:start w:val="1"/>
      <w:numFmt w:val="bullet"/>
      <w:lvlText w:val=""/>
      <w:lvlJc w:val="left"/>
      <w:pPr>
        <w:ind w:left="1339" w:firstLine="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</w:abstractNum>
  <w:abstractNum w:abstractNumId="3" w15:restartNumberingAfterBreak="0">
    <w:nsid w:val="672A030E"/>
    <w:multiLevelType w:val="multilevel"/>
    <w:tmpl w:val="B8AC4108"/>
    <w:lvl w:ilvl="0">
      <w:start w:val="1"/>
      <w:numFmt w:val="bullet"/>
      <w:lvlText w:val=""/>
      <w:lvlJc w:val="left"/>
      <w:pPr>
        <w:ind w:left="1339" w:firstLine="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7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</w:abstractNum>
  <w:abstractNum w:abstractNumId="4" w15:restartNumberingAfterBreak="0">
    <w:nsid w:val="6ADD7089"/>
    <w:multiLevelType w:val="multilevel"/>
    <w:tmpl w:val="FA1A61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754"/>
    <w:multiLevelType w:val="multilevel"/>
    <w:tmpl w:val="9F2E2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BF1267B"/>
    <w:multiLevelType w:val="multilevel"/>
    <w:tmpl w:val="E798787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5"/>
    <w:rsid w:val="00094183"/>
    <w:rsid w:val="0026620A"/>
    <w:rsid w:val="00950885"/>
    <w:rsid w:val="00D2287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9211-4B0F-473D-AD87-491D7D2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0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rsid w:val="00D22872"/>
    <w:pPr>
      <w:widowControl/>
      <w:autoSpaceDE/>
      <w:autoSpaceDN/>
      <w:spacing w:after="160" w:line="264" w:lineRule="auto"/>
      <w:ind w:left="720"/>
      <w:contextualSpacing/>
    </w:pPr>
    <w:rPr>
      <w:rFonts w:asciiTheme="minorHAnsi" w:hAnsiTheme="minorHAnsi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rsid w:val="00D22872"/>
    <w:rPr>
      <w:rFonts w:eastAsia="Times New Roman" w:cs="Times New Roman"/>
      <w:color w:val="000000"/>
      <w:szCs w:val="20"/>
      <w:lang w:eastAsia="ru-RU"/>
    </w:rPr>
  </w:style>
  <w:style w:type="paragraph" w:styleId="a6">
    <w:name w:val="No Spacing"/>
    <w:link w:val="a7"/>
    <w:rsid w:val="00D2287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rsid w:val="00D2287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"/>
    <w:rsid w:val="00D22872"/>
    <w:pPr>
      <w:autoSpaceDE/>
      <w:autoSpaceDN/>
      <w:ind w:left="107"/>
    </w:pPr>
    <w:rPr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Злыгостева Динара Закировна</cp:lastModifiedBy>
  <cp:revision>2</cp:revision>
  <dcterms:created xsi:type="dcterms:W3CDTF">2022-08-30T07:22:00Z</dcterms:created>
  <dcterms:modified xsi:type="dcterms:W3CDTF">2022-09-05T05:43:00Z</dcterms:modified>
</cp:coreProperties>
</file>