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78" w:rsidRDefault="003F1178" w:rsidP="003F1178">
      <w:pPr>
        <w:pStyle w:val="2"/>
        <w:spacing w:line="276" w:lineRule="auto"/>
        <w:rPr>
          <w:rFonts w:eastAsia="Times New Roman"/>
        </w:rPr>
      </w:pPr>
      <w:r>
        <w:rPr>
          <w:rFonts w:eastAsia="Times New Roman"/>
        </w:rPr>
        <w:t>Как пройдут ВПР в 2024 году</w:t>
      </w:r>
    </w:p>
    <w:p w:rsidR="003F1178" w:rsidRDefault="003F1178" w:rsidP="003F1178">
      <w:pPr>
        <w:pStyle w:val="a3"/>
        <w:spacing w:line="276" w:lineRule="auto"/>
      </w:pPr>
      <w:r>
        <w:t>ВПР-2024 пройдут штатно с 19 марта по 17 мая в 4–8-х классах и с 1 по 22 марта – в 11-х классах в режиме апробации (</w:t>
      </w:r>
      <w:hyperlink r:id="rId5" w:anchor="/document/99/1304425189/" w:tgtFrame="_self" w:history="1">
        <w:r>
          <w:rPr>
            <w:rStyle w:val="a4"/>
          </w:rPr>
          <w:t xml:space="preserve">приказ </w:t>
        </w:r>
        <w:proofErr w:type="spellStart"/>
        <w:r>
          <w:rPr>
            <w:rStyle w:val="a4"/>
          </w:rPr>
          <w:t>Рособрнадзора</w:t>
        </w:r>
        <w:proofErr w:type="spellEnd"/>
        <w:r>
          <w:rPr>
            <w:rStyle w:val="a4"/>
          </w:rPr>
          <w:t xml:space="preserve"> от 21.12.2023 № 2160</w:t>
        </w:r>
      </w:hyperlink>
      <w:r>
        <w:t xml:space="preserve">). 10-е классы в 2024 году в ВПР не участвуют. Школы, как и в прошлые годы, смогут выбрать из промежутка конкретные даты для проведения работ. </w:t>
      </w:r>
      <w:proofErr w:type="spellStart"/>
      <w:r>
        <w:t>Рособрнадзор</w:t>
      </w:r>
      <w:proofErr w:type="spellEnd"/>
      <w:r>
        <w:t xml:space="preserve"> сообщил, что в 2024 году ВПР по иностранному языку проводить не будут, а работы по остальным предметам проведут по образцам и описаниям КИМ 2023 года (</w:t>
      </w:r>
      <w:hyperlink r:id="rId6" w:anchor="/document/99/1304262439/" w:tgtFrame="_self" w:history="1">
        <w:r>
          <w:rPr>
            <w:rStyle w:val="a4"/>
          </w:rPr>
          <w:t>письмо от 04.12.2023 № 02-422</w:t>
        </w:r>
      </w:hyperlink>
      <w:r>
        <w:t>).</w:t>
      </w:r>
    </w:p>
    <w:p w:rsidR="003F1178" w:rsidRDefault="003F1178" w:rsidP="003F1178">
      <w:pPr>
        <w:pStyle w:val="a3"/>
        <w:spacing w:line="276" w:lineRule="auto"/>
      </w:pPr>
      <w:r>
        <w:t>ВПР по физике и математике с углубленным изучением в 7-х и 8-х классах ученики будут писать, если школа реализует углубленное изучение этих предметов. Эта особенность не изменилась с 2023 года.</w:t>
      </w:r>
    </w:p>
    <w:p w:rsidR="003F1178" w:rsidRDefault="003F1178" w:rsidP="003F1178">
      <w:pPr>
        <w:pStyle w:val="a3"/>
        <w:spacing w:line="276" w:lineRule="auto"/>
      </w:pPr>
      <w:r>
        <w:t>Ведомство сохранило возможность проводить ВПР в компьютерной форме в 5–8-х классах по истории, биологии, географии и обществознанию. Работы проведут в период с 4 по 17 апреля. Кроме того, в 2024 году в расписании снова предусмотрели резервный день для работ в компьютерной форме – 18 апреля.</w:t>
      </w:r>
    </w:p>
    <w:p w:rsidR="003F1178" w:rsidRDefault="003F1178" w:rsidP="003F1178">
      <w:pPr>
        <w:pStyle w:val="a3"/>
        <w:spacing w:line="276" w:lineRule="auto"/>
      </w:pPr>
      <w:r>
        <w:t>Как и в прошлом году, в график ВПР включили выборочную проверку объективности образовательных результатов. В 2024 году контроль проведут по русскому языку и математике в 4–6-х классах. А в 11-х классах для выпускников предусмотрели единую проверочную работу по социально-гуманитарным предметам. Работа будет включать задания по истории, географии и обществознанию и пройдет в компьютерной форме.</w:t>
      </w:r>
    </w:p>
    <w:p w:rsidR="003F1178" w:rsidRDefault="003F1178" w:rsidP="003F1178">
      <w:pPr>
        <w:pStyle w:val="a3"/>
        <w:spacing w:line="276" w:lineRule="auto"/>
      </w:pPr>
      <w:r>
        <w:t xml:space="preserve">Подробности об особенностях выборочных ВПР с контролем объективности результатов и описание процедуры </w:t>
      </w:r>
      <w:proofErr w:type="spellStart"/>
      <w:r>
        <w:t>Рособрнадзор</w:t>
      </w:r>
      <w:proofErr w:type="spellEnd"/>
      <w:r>
        <w:t xml:space="preserve"> направит письмом. В 2023 году ведомство направило письмо в начале февраля (</w:t>
      </w:r>
      <w:hyperlink r:id="rId7" w:anchor="/document/99/1300851141/" w:tgtFrame="_self" w:history="1">
        <w:r>
          <w:rPr>
            <w:rStyle w:val="a4"/>
          </w:rPr>
          <w:t>письмо от 09.02.2023 № 08-20</w:t>
        </w:r>
      </w:hyperlink>
      <w:r>
        <w:t xml:space="preserve">). Согласно </w:t>
      </w:r>
      <w:proofErr w:type="gramStart"/>
      <w:r>
        <w:t>документу</w:t>
      </w:r>
      <w:proofErr w:type="gramEnd"/>
      <w:r>
        <w:t xml:space="preserve"> контроль проходил с 15.03.2023 по 22.04.2023 в 4–6-х классах и в 11-х классах – с 13.03.2023 по 18.03.2023. Проверку ведомство проводило в любой день из указанного периода и не во всех школах. В выборку с контролем объективности в 4–6-х классах включили 120 школ в 42 регионах. В каждом </w:t>
      </w:r>
      <w:hyperlink r:id="rId8" w:anchor="/document/99/1300851141/ZAP2DPS3HH/" w:tgtFrame="_self" w:history="1">
        <w:r>
          <w:rPr>
            <w:rStyle w:val="a4"/>
          </w:rPr>
          <w:t>регионе из списка</w:t>
        </w:r>
      </w:hyperlink>
      <w:r>
        <w:t xml:space="preserve"> выбрали от 1 до 10 школ. Для контроля объективности в 11-х классах выбрали 170 школ из 42 регионов, от 1 до 12 школ – в каждом регионе </w:t>
      </w:r>
      <w:hyperlink r:id="rId9" w:anchor="/document/99/1300851141/ZAP2DPS3HH/" w:tgtFrame="_self" w:history="1">
        <w:r>
          <w:rPr>
            <w:rStyle w:val="a4"/>
          </w:rPr>
          <w:t>из списка</w:t>
        </w:r>
      </w:hyperlink>
      <w:r>
        <w:t xml:space="preserve">. </w:t>
      </w:r>
    </w:p>
    <w:p w:rsidR="003F1178" w:rsidRDefault="003F1178" w:rsidP="003F1178">
      <w:pPr>
        <w:pStyle w:val="a3"/>
        <w:spacing w:line="276" w:lineRule="auto"/>
      </w:pPr>
      <w:r>
        <w:t xml:space="preserve">В школах, которые попали в выборку, проверяли: </w:t>
      </w:r>
    </w:p>
    <w:p w:rsidR="003F1178" w:rsidRDefault="003F1178" w:rsidP="003F1178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конфиденциальность контрольных измерительных материалов на всех этапах: от момента получения материалов до окончания выполнения работ;</w:t>
      </w:r>
    </w:p>
    <w:p w:rsidR="003F1178" w:rsidRDefault="003F1178" w:rsidP="003F1178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порядок в аудиториях в ходе выполнения учениками ВПР;</w:t>
      </w:r>
    </w:p>
    <w:p w:rsidR="003F1178" w:rsidRDefault="003F1178" w:rsidP="003F1178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самостоятельность выполнения заданий ВПР учениками в аудиториях;</w:t>
      </w:r>
    </w:p>
    <w:p w:rsidR="003F1178" w:rsidRDefault="003F1178" w:rsidP="003F1178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объективность оценивания работ, которые выполнили ученики.</w:t>
      </w:r>
    </w:p>
    <w:p w:rsidR="008E1F0E" w:rsidRDefault="008E1F0E">
      <w:bookmarkStart w:id="0" w:name="_GoBack"/>
      <w:bookmarkEnd w:id="0"/>
    </w:p>
    <w:sectPr w:rsidR="008E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0309D"/>
    <w:multiLevelType w:val="multilevel"/>
    <w:tmpl w:val="7F9C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78"/>
    <w:rsid w:val="003F1178"/>
    <w:rsid w:val="008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15A5E-2D83-4E9D-8A10-14FD63C6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11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17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117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F1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2024-02-05T04:10:00Z</dcterms:created>
  <dcterms:modified xsi:type="dcterms:W3CDTF">2024-02-05T04:11:00Z</dcterms:modified>
</cp:coreProperties>
</file>