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28" w:rsidRPr="00423487" w:rsidRDefault="008D1528" w:rsidP="008D1528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</w:r>
    </w:p>
    <w:p w:rsidR="008D1528" w:rsidRPr="008D1528" w:rsidRDefault="008D1528" w:rsidP="008D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8D1528" w:rsidRPr="00423487" w:rsidRDefault="008D1528" w:rsidP="008D15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Пути влияния на отношения детей к наркотикам.</w:t>
      </w:r>
    </w:p>
    <w:p w:rsidR="008D1528" w:rsidRPr="00423487" w:rsidRDefault="008D1528" w:rsidP="008D152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</w:p>
    <w:p w:rsidR="008D1528" w:rsidRPr="00423487" w:rsidRDefault="008D1528" w:rsidP="008D1528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1. Общайтесь друг с другом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2. Выслушивайте друг друга</w:t>
      </w:r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Умение слушать и слышать означает: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быть внимательным к ребенку;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выслушивать его мнение;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уделять внимание взглядам и чувствам вашего ребенка, не споря с ним;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не настаивать, чтобы ребенок выслушивал и принимал ваши представления о чем-либо.</w:t>
      </w:r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3.Ставьте себя на его место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4.Расскажите ему о своем опыте</w:t>
      </w:r>
    </w:p>
    <w:p w:rsidR="008D1528" w:rsidRPr="00423487" w:rsidRDefault="008D1528" w:rsidP="00423487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</w:t>
      </w: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тоже были не подарок и тоже делали ошибки. В сложных ситуациях очень помогает совместное обсуждение проблемных вопросов.</w:t>
      </w:r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5.Будьте рядом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ним, вы всегда готовы его выслушать и утешить.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b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6.Проводите время вместе.</w:t>
      </w:r>
    </w:p>
    <w:p w:rsidR="008D1528" w:rsidRPr="00423487" w:rsidRDefault="008D1528" w:rsidP="00423487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</w:r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7.Дружите с его друзьями.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Лучше, чтобы вы знали, кто его друзья, даже если вы считаете, что они ему не подходят. В этом случае вы хотя бы сможете быть в курсе того, где он, и с кем, и чем они занимаются.</w:t>
      </w:r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8.Помните, что ваш ребенок уникален</w:t>
      </w:r>
    </w:p>
    <w:p w:rsidR="008D1528" w:rsidRPr="00423487" w:rsidRDefault="008D1528" w:rsidP="00423487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</w:r>
      <w:bookmarkStart w:id="0" w:name="_GoBack"/>
      <w:bookmarkEnd w:id="0"/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4472C4" w:themeColor="accent5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color w:val="4472C4" w:themeColor="accent5"/>
          <w:sz w:val="36"/>
          <w:szCs w:val="36"/>
          <w:bdr w:val="none" w:sz="0" w:space="0" w:color="auto" w:frame="1"/>
          <w:shd w:val="clear" w:color="auto" w:fill="FFFFFF"/>
          <w:lang w:eastAsia="ru-RU"/>
        </w:rPr>
        <w:t>9.Подавайте пример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Например, 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</w:t>
      </w:r>
      <w:proofErr w:type="spellStart"/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психоактивных</w:t>
      </w:r>
      <w:proofErr w:type="spellEnd"/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веществ открывает дверь детям и для "запрещенных".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Есть несколько вещей, которых следует избегать в воспитании ребенка: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не издевайтесь – унижение не нравится никому;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не читайте нотаций – вспомните, как вы сами их воспринимаете;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не пытайтесь запугать ребенка страшными историями, это не помогает.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 </w:t>
      </w:r>
    </w:p>
    <w:p w:rsidR="008D1528" w:rsidRPr="00423487" w:rsidRDefault="008D1528" w:rsidP="008D1528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385623" w:themeColor="accent6" w:themeShade="80"/>
          <w:sz w:val="36"/>
          <w:szCs w:val="36"/>
          <w:u w:val="single"/>
          <w:lang w:eastAsia="ru-RU"/>
        </w:rPr>
      </w:pPr>
      <w:r w:rsidRPr="00423487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Как узнать, употребляет ли Ваш ребенок наркотики?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процесс взросления.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потерял интерес к старым увлечениям: спорту, коллекционированию, чтению, музыке и т.д.;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у него снижается успеваемость;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стал часто прогуливать занятия;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возвращаться с дискотеки, вечеринки или с прогулки в странном состоянии;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был замечен в разного рода противоправных действиях;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все чаще выпрашивает деньги;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часто резок и непредсказуем (без видимых причин) в проявлении эмоций;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раздражителен, агрессивен в обычных ситуациях;</w:t>
      </w:r>
    </w:p>
    <w:p w:rsidR="008D1528" w:rsidRPr="00423487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23487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избегает родителей, участия в семейных делах;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стал скрытным, например, даже телефонные разговоры ведет так, чтобы его никто не слышал;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стал располагать значительными денежными суммами, не объясняя причины их появления;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стал постоянно лгать, хитрить и изворачиваться;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стал безразличным, безынициативным;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стал неряшливым;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периодически не ночует дома;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проявляет интерес к разговорам о наркотиках;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убежденно отстаивает свободу употребления наркотиков.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Кроме этого, могут быть более тревожные и явные проявления: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следы уколов: маленькие красные точки, как правило, в районе вен (локтевого сгиба, кисти рук);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странные «посторонние» запахи от волос, одежды, которые он отказывается объяснить;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чрезмерно расширенные или суженные зрачки, отсутствие заметной реакции зрачка (сужение-расширение) при резкой смене освещенности;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частые синяки, порезы, ожоги от сигарет в районе вен;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внешний вид нездорового человека, бледность, отечность. Покраснение глазных белков, коричневый налет на языке;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бессонница, повышенная утомляемость, сменяющаяся необъяснимой энергичностью;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похудение, нарушение аппетита, от полной потери до "приступов обжорства";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общие психические изменения: снижение памяти, неспособность мыслить логически, объяснить свои поступки и их причины;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высказывания о бессмысленности жизни или такие: "Живи ярко, умри молодым";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пропажа из дома денег, ценностей, книг, одежды, техники и т.д.;</w:t>
      </w:r>
    </w:p>
    <w:p w:rsidR="008D1528" w:rsidRPr="008D1528" w:rsidRDefault="008D1528" w:rsidP="008D1528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152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– нарушение речи, походки и координации движений при отсутствии запаха алкоголя.</w:t>
      </w:r>
    </w:p>
    <w:p w:rsidR="00C02E5D" w:rsidRDefault="008D1528" w:rsidP="008D1528">
      <w:r w:rsidRPr="008D152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sectPr w:rsidR="00C0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8"/>
    <w:rsid w:val="00423487"/>
    <w:rsid w:val="008D1528"/>
    <w:rsid w:val="00A25CDC"/>
    <w:rsid w:val="00C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93986-AE80-4E2C-BCC6-0929993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5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15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5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5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931">
                  <w:marLeft w:val="0"/>
                  <w:marRight w:val="0"/>
                  <w:marTop w:val="0"/>
                  <w:marBottom w:val="0"/>
                  <w:divBdr>
                    <w:top w:val="none" w:sz="0" w:space="0" w:color="30A5FF"/>
                    <w:left w:val="none" w:sz="0" w:space="0" w:color="30A5FF"/>
                    <w:bottom w:val="none" w:sz="0" w:space="0" w:color="30A5FF"/>
                    <w:right w:val="none" w:sz="0" w:space="0" w:color="30A5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6</cp:revision>
  <dcterms:created xsi:type="dcterms:W3CDTF">2024-02-13T11:32:00Z</dcterms:created>
  <dcterms:modified xsi:type="dcterms:W3CDTF">2024-02-16T08:59:00Z</dcterms:modified>
</cp:coreProperties>
</file>